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088B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согласования цен поставки лекарственных препаратов, включенных в перечень жизненно необходимых и важнейших лекарственных препаратов</w:t>
      </w:r>
    </w:p>
    <w:p w:rsidR="00000000" w:rsidRDefault="00AD088B">
      <w:pPr>
        <w:pStyle w:val="right"/>
      </w:pPr>
      <w:r>
        <w:t>Утверждена Постановлением Правительства Российской Федерации от 8 августа 2009 г. N 654 (в ред. Постановления Правительства РФ от 29.10.2010 N 865)</w:t>
      </w:r>
    </w:p>
    <w:p w:rsidR="00000000" w:rsidRDefault="00AD0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8B">
      <w:pPr>
        <w:pStyle w:val="HTML"/>
      </w:pPr>
      <w:r>
        <w:t xml:space="preserve">                                   ФОРМА</w:t>
      </w:r>
    </w:p>
    <w:p w:rsidR="00000000" w:rsidRDefault="00AD088B">
      <w:pPr>
        <w:pStyle w:val="HTML"/>
      </w:pPr>
      <w:r>
        <w:t>протокола согласования цен поставки лекарственных</w:t>
      </w:r>
    </w:p>
    <w:p w:rsidR="00000000" w:rsidRDefault="00AD088B">
      <w:pPr>
        <w:pStyle w:val="HTML"/>
      </w:pPr>
      <w:r>
        <w:t>препаратов, вклю</w:t>
      </w:r>
      <w:r>
        <w:t>ченных в перечень жизненно необходимых</w:t>
      </w:r>
    </w:p>
    <w:p w:rsidR="00000000" w:rsidRDefault="00AD088B">
      <w:pPr>
        <w:pStyle w:val="HTML"/>
      </w:pPr>
      <w:r>
        <w:t>и важнейших лекарственных препаратов</w:t>
      </w:r>
    </w:p>
    <w:p w:rsidR="00000000" w:rsidRDefault="00AD088B">
      <w:pPr>
        <w:pStyle w:val="HTML"/>
      </w:pPr>
    </w:p>
    <w:p w:rsidR="00000000" w:rsidRDefault="00AD088B">
      <w:pPr>
        <w:pStyle w:val="HTML"/>
      </w:pPr>
      <w:r>
        <w:t>__________________________________________________________</w:t>
      </w:r>
    </w:p>
    <w:p w:rsidR="00000000" w:rsidRDefault="00AD088B">
      <w:pPr>
        <w:pStyle w:val="HTML"/>
      </w:pPr>
      <w:r>
        <w:t>(поставщик)</w:t>
      </w:r>
    </w:p>
    <w:p w:rsidR="00000000" w:rsidRDefault="00AD088B">
      <w:pPr>
        <w:pStyle w:val="HTML"/>
      </w:pPr>
      <w:r>
        <w:t>__________________________________________________________</w:t>
      </w:r>
    </w:p>
    <w:p w:rsidR="00000000" w:rsidRDefault="00AD088B">
      <w:pPr>
        <w:pStyle w:val="HTML"/>
      </w:pPr>
      <w:r>
        <w:t>(получатель)</w:t>
      </w:r>
    </w:p>
    <w:p w:rsidR="00000000" w:rsidRDefault="00AD088B">
      <w:pPr>
        <w:pStyle w:val="HTML"/>
      </w:pPr>
    </w:p>
    <w:p w:rsidR="00000000" w:rsidRDefault="00AD088B">
      <w:pPr>
        <w:pStyle w:val="HTML"/>
      </w:pPr>
      <w:r>
        <w:t>-----------------------------------</w:t>
      </w:r>
      <w:r>
        <w:t>------------------------------------------------------------------</w:t>
      </w:r>
    </w:p>
    <w:p w:rsidR="00000000" w:rsidRDefault="00AD088B">
      <w:pPr>
        <w:pStyle w:val="HTML"/>
      </w:pPr>
      <w:r>
        <w:t>¦ N ¦    Торговое   ¦Серия¦Произ-  ¦ Зарегистрированная ¦ Фактическая ¦Суммарный размер¦ Фактическая¦</w:t>
      </w:r>
    </w:p>
    <w:p w:rsidR="00000000" w:rsidRDefault="00AD088B">
      <w:pPr>
        <w:pStyle w:val="HTML"/>
      </w:pPr>
      <w:r>
        <w:t xml:space="preserve">¦п/п¦   название,   ¦     ¦водитель¦предельная отпускная¦  отпускная  ¦   фактической  </w:t>
      </w:r>
      <w:r>
        <w:t>¦  отпускная ¦</w:t>
      </w:r>
    </w:p>
    <w:p w:rsidR="00000000" w:rsidRDefault="00AD088B">
      <w:pPr>
        <w:pStyle w:val="HTML"/>
      </w:pPr>
      <w:r>
        <w:t>¦   ¦ лекарственная ¦     ¦        ¦ цена производителя ¦    цена     ¦оптовой надбавки¦    цена    ¦</w:t>
      </w:r>
    </w:p>
    <w:p w:rsidR="00000000" w:rsidRDefault="00AD088B">
      <w:pPr>
        <w:pStyle w:val="HTML"/>
      </w:pPr>
      <w:r>
        <w:t xml:space="preserve">¦   ¦     форма,    ¦     ¦        ¦         </w:t>
      </w:r>
      <w:r>
        <w:rPr>
          <w:vertAlign w:val="superscript"/>
        </w:rPr>
        <w:t>1</w:t>
      </w:r>
      <w:r>
        <w:t xml:space="preserve">          ¦производителя¦   организаций  ¦ организации¦</w:t>
      </w:r>
    </w:p>
    <w:p w:rsidR="00000000" w:rsidRDefault="00AD088B">
      <w:pPr>
        <w:pStyle w:val="HTML"/>
      </w:pPr>
      <w:r>
        <w:t xml:space="preserve">¦   ¦   дозировка,  ¦     ¦        ¦ </w:t>
      </w:r>
      <w:r>
        <w:t xml:space="preserve">                   ¦   без НДС   ¦оптовой торговли¦   оптовой  ¦</w:t>
      </w:r>
    </w:p>
    <w:p w:rsidR="00000000" w:rsidRDefault="00AD088B">
      <w:pPr>
        <w:pStyle w:val="HTML"/>
      </w:pPr>
      <w:r>
        <w:t xml:space="preserve">¦   ¦  количество в ¦     ¦        +--------------------+(рублей)  </w:t>
      </w:r>
      <w:r>
        <w:rPr>
          <w:vertAlign w:val="superscript"/>
        </w:rPr>
        <w:t>2</w:t>
      </w:r>
      <w:r>
        <w:t xml:space="preserve">  +----------------+торговли без¦</w:t>
      </w:r>
    </w:p>
    <w:p w:rsidR="00000000" w:rsidRDefault="00AD088B">
      <w:pPr>
        <w:pStyle w:val="HTML"/>
      </w:pPr>
      <w:r>
        <w:t>¦   ¦потребительской¦     ¦        ¦  в   ¦в иностранной¦             ¦в про-¦ в рублях¦Н</w:t>
      </w:r>
      <w:r>
        <w:t>ДС (рублей)¦</w:t>
      </w:r>
    </w:p>
    <w:p w:rsidR="00000000" w:rsidRDefault="00AD088B">
      <w:pPr>
        <w:pStyle w:val="HTML"/>
      </w:pPr>
      <w:r>
        <w:t>¦   ¦    упаковке   ¦     ¦        ¦рублях¦   валюте    ¦             ¦центах¦         ¦            ¦</w:t>
      </w:r>
    </w:p>
    <w:p w:rsidR="00000000" w:rsidRDefault="00AD088B">
      <w:pPr>
        <w:pStyle w:val="HTML"/>
      </w:pPr>
      <w:r>
        <w:t>¦   ¦               ¦     ¦        ¦      +-------------+             ¦      ¦         ¦            ¦</w:t>
      </w:r>
    </w:p>
    <w:p w:rsidR="00000000" w:rsidRDefault="00AD088B">
      <w:pPr>
        <w:pStyle w:val="HTML"/>
      </w:pPr>
      <w:r>
        <w:t xml:space="preserve">¦   ¦               ¦     ¦        ¦   </w:t>
      </w:r>
      <w:r>
        <w:t xml:space="preserve">   ¦  вид ¦цена в¦             ¦      ¦         ¦            ¦</w:t>
      </w:r>
    </w:p>
    <w:p w:rsidR="00000000" w:rsidRDefault="00AD088B">
      <w:pPr>
        <w:pStyle w:val="HTML"/>
      </w:pPr>
      <w:r>
        <w:t>¦   ¦               ¦     ¦        ¦      ¦валюты¦валюте¦             ¦      ¦         ¦            ¦</w:t>
      </w:r>
    </w:p>
    <w:p w:rsidR="00000000" w:rsidRDefault="00AD088B">
      <w:pPr>
        <w:pStyle w:val="HTML"/>
      </w:pPr>
      <w:r>
        <w:t>+---+---------------+-----+--------+------+------+------+-------------+------+---------+---</w:t>
      </w:r>
      <w:r>
        <w:t>---------+</w:t>
      </w:r>
    </w:p>
    <w:p w:rsidR="00000000" w:rsidRDefault="00AD088B">
      <w:pPr>
        <w:pStyle w:val="HTML"/>
      </w:pPr>
      <w:r>
        <w:t>¦ 1 ¦       2       ¦  3  ¦   4    ¦  5   ¦   6  ¦   7  ¦      8      ¦  9   ¦    10   ¦     11     ¦</w:t>
      </w:r>
    </w:p>
    <w:p w:rsidR="00000000" w:rsidRDefault="00AD088B">
      <w:pPr>
        <w:pStyle w:val="HTML"/>
      </w:pPr>
      <w:r>
        <w:t>----+---------------+-----+--------+------+------+------+-------------+------+---------+-------------</w:t>
      </w:r>
    </w:p>
    <w:p w:rsidR="00000000" w:rsidRDefault="00AD088B">
      <w:pPr>
        <w:pStyle w:val="HTML"/>
      </w:pPr>
    </w:p>
    <w:p w:rsidR="00000000" w:rsidRDefault="00AD088B">
      <w:pPr>
        <w:pStyle w:val="HTML"/>
      </w:pPr>
      <w:r>
        <w:t>________________________   ________     ________________________   ________</w:t>
      </w:r>
    </w:p>
    <w:p w:rsidR="00000000" w:rsidRDefault="00AD088B">
      <w:pPr>
        <w:pStyle w:val="HTML"/>
      </w:pPr>
      <w:r>
        <w:t>(подпись уполномоченного   (ф.и.о.)     (подпись уполномоченного   (ф.и.о.)</w:t>
      </w:r>
    </w:p>
    <w:p w:rsidR="00000000" w:rsidRDefault="00AD088B">
      <w:pPr>
        <w:pStyle w:val="HTML"/>
      </w:pPr>
      <w:r>
        <w:t>лица поставщика)                        лица получателя)</w:t>
      </w:r>
    </w:p>
    <w:p w:rsidR="00000000" w:rsidRDefault="00AD088B">
      <w:pPr>
        <w:pStyle w:val="HTML"/>
      </w:pPr>
    </w:p>
    <w:p w:rsidR="00000000" w:rsidRDefault="00AD088B">
      <w:pPr>
        <w:pStyle w:val="HTML"/>
      </w:pPr>
      <w:r>
        <w:t>"__" __________ 20__ г.                 "__" _</w:t>
      </w:r>
      <w:r>
        <w:t>_________ 20__ г.</w:t>
      </w:r>
    </w:p>
    <w:p w:rsidR="00000000" w:rsidRDefault="00AD088B">
      <w:pPr>
        <w:pStyle w:val="HTML"/>
      </w:pPr>
      <w:r>
        <w:t>(дата)                                  (дата)</w:t>
      </w:r>
    </w:p>
    <w:p w:rsidR="00000000" w:rsidRDefault="00AD088B">
      <w:pPr>
        <w:pStyle w:val="HTML"/>
      </w:pPr>
    </w:p>
    <w:p w:rsidR="00000000" w:rsidRDefault="00AD088B">
      <w:pPr>
        <w:pStyle w:val="HTML"/>
      </w:pPr>
      <w:r>
        <w:t>МП                                      МП</w:t>
      </w:r>
    </w:p>
    <w:p w:rsidR="00000000" w:rsidRDefault="00AD0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8B">
      <w:pPr>
        <w:pStyle w:val="sel"/>
        <w:divId w:val="2101174437"/>
      </w:pPr>
      <w:r>
        <w:t>1 В случае если предельная отпускная цена на лекарственный препарат, включенный в перечень жизненно необходимых и важнейших лекарственных препарат</w:t>
      </w:r>
      <w:r>
        <w:t>ов, иностранного производителя зарегистрирована в рублях, то она проставляется в графе 5, а если в иностранной валюте (вид валюты и цена указываются в графах 6 и 7 соответственно) - то пересчитывается организацией-импортером в рубли по курсу Центрального б</w:t>
      </w:r>
      <w:r>
        <w:t>анка Российской Федерации на дату оформления грузовой таможенной декларации и указывается в графе 5.</w:t>
      </w:r>
    </w:p>
    <w:p w:rsidR="00000000" w:rsidRDefault="00AD088B">
      <w:pPr>
        <w:pStyle w:val="sel"/>
        <w:divId w:val="2101174437"/>
      </w:pPr>
      <w:r>
        <w:t>2 Фактическая отпускная цена на лекарственный препарат, включенный в перечень жизненно необходимых и важнейших лекарственных препаратов, иностранного произ</w:t>
      </w:r>
      <w:r>
        <w:t>водителя указывается с учетом таможенной пошлины и сборов за таможенное оформление.</w:t>
      </w:r>
    </w:p>
    <w:p w:rsidR="00000000" w:rsidRDefault="00AD088B">
      <w:pPr>
        <w:pStyle w:val="right"/>
      </w:pPr>
      <w:r>
        <w:t>Источник - Постановление Правительства РФ от 08.08.2009 № 654 (с изменениями и дополнениями на 2012 год)</w:t>
      </w:r>
    </w:p>
    <w:p w:rsidR="00000000" w:rsidRDefault="00AD08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https://порядокправа.рф/obrazecy/forma_protokola_soglasova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niya_cen_postavki_lekarstvennyx_preparatov_vklyuchennyx_v_perechen_zhiznenno_n.htm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B"/>
    <w:rsid w:val="00A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614894-EFA8-4C28-81D2-C37498FD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soglasovaniya_cen_postavki_lekarstvennyx_preparatov_vklyuchennyx_v_perechen_zhiznenno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согласования цен поставки лекарственных препаратов, включенных в перечень жизненно необходимых и важнейших лекарственных препаратов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2022-08-07T21:52:00Z</dcterms:created>
  <dcterms:modified xsi:type="dcterms:W3CDTF">2022-08-07T21:52:00Z</dcterms:modified>
</cp:coreProperties>
</file>