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102C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поверки уровнемера при применении эталонной установки и эталонного уровнемера (обязательная)</w:t>
      </w:r>
    </w:p>
    <w:p w:rsidR="00000000" w:rsidRDefault="003F102C">
      <w:pPr>
        <w:pStyle w:val="right"/>
      </w:pPr>
      <w:r>
        <w:t xml:space="preserve">Приложение А к ГОСТу Р 8.660-2009 (обязательное) </w:t>
      </w:r>
    </w:p>
    <w:p w:rsidR="00000000" w:rsidRDefault="003F102C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ПРОТОКОЛА ПОВЕРКИ </w:t>
      </w:r>
      <w:r>
        <w:rPr>
          <w:rFonts w:eastAsia="Times New Roman"/>
        </w:rPr>
        <w:t>УРОВНЕМЕРА ПРИ ПРИМЕНЕНИИ ЭТАЛОННОЙ УСТАНОВКИ И ЭТАЛОННОГО УРОВНЕМЕРА</w:t>
      </w:r>
    </w:p>
    <w:p w:rsidR="00000000" w:rsidRDefault="003F102C">
      <w:pPr>
        <w:pStyle w:val="HTML"/>
      </w:pPr>
      <w:r>
        <w:t xml:space="preserve">                            ПРОТОКОЛ N _______</w:t>
      </w:r>
    </w:p>
    <w:p w:rsidR="00000000" w:rsidRDefault="003F102C">
      <w:pPr>
        <w:pStyle w:val="HTML"/>
      </w:pPr>
    </w:p>
    <w:p w:rsidR="00000000" w:rsidRDefault="003F102C">
      <w:pPr>
        <w:pStyle w:val="HTML"/>
      </w:pPr>
      <w:r>
        <w:t>Уровнемер N _______________________, тип __________________________________</w:t>
      </w:r>
    </w:p>
    <w:p w:rsidR="00000000" w:rsidRDefault="003F102C">
      <w:pPr>
        <w:pStyle w:val="HTML"/>
      </w:pPr>
      <w:r>
        <w:t>Предприятие-изготовитель _____________________________________</w:t>
      </w:r>
      <w:r>
        <w:t>_____________</w:t>
      </w:r>
    </w:p>
    <w:p w:rsidR="00000000" w:rsidRDefault="003F102C">
      <w:pPr>
        <w:pStyle w:val="HTML"/>
      </w:pPr>
      <w:r>
        <w:t>Дата поверки ______________________________________________________________</w:t>
      </w:r>
    </w:p>
    <w:p w:rsidR="00000000" w:rsidRDefault="003F102C">
      <w:pPr>
        <w:pStyle w:val="HTML"/>
      </w:pPr>
      <w:r>
        <w:t>Прибор принадлежит ________________________________________________________</w:t>
      </w:r>
    </w:p>
    <w:p w:rsidR="00000000" w:rsidRDefault="003F102C">
      <w:pPr>
        <w:pStyle w:val="HTML"/>
      </w:pPr>
      <w:r>
        <w:t>Пределы измерений _________________________________________________________</w:t>
      </w:r>
    </w:p>
    <w:p w:rsidR="00000000" w:rsidRDefault="003F102C">
      <w:pPr>
        <w:pStyle w:val="HTML"/>
      </w:pPr>
      <w:r>
        <w:t>Погрешность __</w:t>
      </w:r>
      <w:r>
        <w:t>_____________________________________________________________</w:t>
      </w:r>
    </w:p>
    <w:p w:rsidR="00000000" w:rsidRDefault="003F102C">
      <w:pPr>
        <w:pStyle w:val="HTML"/>
      </w:pPr>
    </w:p>
    <w:p w:rsidR="00000000" w:rsidRDefault="003F102C">
      <w:pPr>
        <w:pStyle w:val="HTML"/>
      </w:pPr>
      <w:r>
        <w:t>СРЕДСТВО ПОВЕРКИ</w:t>
      </w:r>
    </w:p>
    <w:p w:rsidR="00000000" w:rsidRDefault="003F102C">
      <w:pPr>
        <w:pStyle w:val="HTML"/>
      </w:pPr>
    </w:p>
    <w:p w:rsidR="00000000" w:rsidRDefault="003F102C">
      <w:pPr>
        <w:pStyle w:val="HTML"/>
      </w:pPr>
      <w:r>
        <w:t>Эталонная установка N ___________________________</w:t>
      </w:r>
    </w:p>
    <w:p w:rsidR="00000000" w:rsidRDefault="003F102C">
      <w:pPr>
        <w:pStyle w:val="HTML"/>
      </w:pPr>
      <w:r>
        <w:t xml:space="preserve">Эталонный уровнемер  </w:t>
      </w:r>
      <w:r>
        <w:rPr>
          <w:vertAlign w:val="superscript"/>
        </w:rPr>
        <w:t>1</w:t>
      </w:r>
      <w:r>
        <w:t xml:space="preserve">  N _______________________</w:t>
      </w:r>
    </w:p>
    <w:p w:rsidR="00000000" w:rsidRDefault="003F102C">
      <w:pPr>
        <w:pStyle w:val="HTML"/>
      </w:pPr>
      <w:r>
        <w:t>Верхний предел измерений ________________________</w:t>
      </w:r>
    </w:p>
    <w:p w:rsidR="00000000" w:rsidRDefault="003F102C">
      <w:pPr>
        <w:pStyle w:val="HTML"/>
      </w:pPr>
      <w:r>
        <w:t>Погрешность _____________</w:t>
      </w:r>
      <w:r>
        <w:t>________________________</w:t>
      </w:r>
    </w:p>
    <w:p w:rsidR="00000000" w:rsidRDefault="003F10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102C">
      <w:pPr>
        <w:pStyle w:val="right"/>
      </w:pPr>
      <w:r>
        <w:t>Таблица А.1</w:t>
      </w:r>
    </w:p>
    <w:p w:rsidR="00000000" w:rsidRDefault="003F10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102C">
      <w:pPr>
        <w:pStyle w:val="HTML"/>
      </w:pPr>
      <w:r>
        <w:t xml:space="preserve">                                                              В миллиметрах</w:t>
      </w:r>
    </w:p>
    <w:p w:rsidR="00000000" w:rsidRDefault="003F102C">
      <w:pPr>
        <w:pStyle w:val="HTML"/>
      </w:pPr>
      <w:r>
        <w:t>---------------------------------------------------------------------------</w:t>
      </w:r>
    </w:p>
    <w:p w:rsidR="00000000" w:rsidRDefault="003F102C">
      <w:pPr>
        <w:pStyle w:val="HTML"/>
      </w:pPr>
      <w:r>
        <w:t>¦ Показание поверяемого ¦  Показание установки  ¦ Основная  ¦  Ва</w:t>
      </w:r>
      <w:r>
        <w:t>риация   ¦</w:t>
      </w:r>
    </w:p>
    <w:p w:rsidR="00000000" w:rsidRDefault="003F102C">
      <w:pPr>
        <w:pStyle w:val="HTML"/>
      </w:pPr>
      <w:r>
        <w:t>¦      уровнемера       ¦(эталонного уровнемера)¦погрешность¦  показаний  ¦</w:t>
      </w:r>
    </w:p>
    <w:p w:rsidR="00000000" w:rsidRDefault="003F102C">
      <w:pPr>
        <w:pStyle w:val="HTML"/>
      </w:pPr>
      <w:r>
        <w:t>+-----------------------+-----------------------+поверяемого¦             ¦</w:t>
      </w:r>
    </w:p>
    <w:p w:rsidR="00000000" w:rsidRDefault="003F102C">
      <w:pPr>
        <w:pStyle w:val="HTML"/>
      </w:pPr>
      <w:r>
        <w:t>¦при прямом¦при обратном¦при прямом¦при обратном¦уровнемера ¦             ¦</w:t>
      </w:r>
    </w:p>
    <w:p w:rsidR="00000000" w:rsidRDefault="003F102C">
      <w:pPr>
        <w:pStyle w:val="HTML"/>
      </w:pPr>
      <w:r>
        <w:t>¦   ходе   ¦    х</w:t>
      </w:r>
      <w:r>
        <w:t>оде    ¦   ходе   ¦    ходе    ¦           ¦             ¦</w:t>
      </w:r>
    </w:p>
    <w:p w:rsidR="00000000" w:rsidRDefault="003F102C">
      <w:pPr>
        <w:pStyle w:val="HTML"/>
      </w:pPr>
      <w:r>
        <w:t>+----------+------------+----------+------------+-----------+-------------+</w:t>
      </w:r>
    </w:p>
    <w:p w:rsidR="00000000" w:rsidRDefault="003F102C">
      <w:pPr>
        <w:pStyle w:val="HTML"/>
      </w:pPr>
      <w:r>
        <w:t>+----------+------------+----------+------------+-----------+-------------+</w:t>
      </w:r>
    </w:p>
    <w:p w:rsidR="00000000" w:rsidRDefault="003F102C">
      <w:pPr>
        <w:pStyle w:val="HTML"/>
      </w:pPr>
      <w:r>
        <w:t>+----------+------------+----------+------------+-----------+-------------+</w:t>
      </w:r>
    </w:p>
    <w:p w:rsidR="00000000" w:rsidRDefault="003F102C">
      <w:pPr>
        <w:pStyle w:val="HTML"/>
      </w:pPr>
      <w:r>
        <w:t>-----------+------------+----------+------------+-----------+--------------</w:t>
      </w:r>
    </w:p>
    <w:p w:rsidR="00000000" w:rsidRDefault="003F102C">
      <w:pPr>
        <w:pStyle w:val="HTML"/>
      </w:pPr>
    </w:p>
    <w:p w:rsidR="00000000" w:rsidRDefault="003F102C">
      <w:pPr>
        <w:pStyle w:val="HTML"/>
      </w:pPr>
      <w:r>
        <w:t>Основная погрешность ______</w:t>
      </w:r>
      <w:r>
        <w:t>________________________________________________</w:t>
      </w:r>
    </w:p>
    <w:p w:rsidR="00000000" w:rsidRDefault="003F102C">
      <w:pPr>
        <w:pStyle w:val="HTML"/>
      </w:pPr>
      <w:r>
        <w:t>Вариация показаний ________________________________________________________</w:t>
      </w:r>
    </w:p>
    <w:p w:rsidR="00000000" w:rsidRDefault="003F102C">
      <w:pPr>
        <w:pStyle w:val="HTML"/>
      </w:pPr>
      <w:r>
        <w:t>Уровнемер _________________________________________________________________</w:t>
      </w:r>
    </w:p>
    <w:p w:rsidR="00000000" w:rsidRDefault="003F102C">
      <w:pPr>
        <w:pStyle w:val="HTML"/>
      </w:pPr>
      <w:r>
        <w:t>годен, не годен, указать причину</w:t>
      </w:r>
    </w:p>
    <w:p w:rsidR="00000000" w:rsidRDefault="003F102C">
      <w:pPr>
        <w:pStyle w:val="HTML"/>
      </w:pPr>
      <w:r>
        <w:t>Поверитель ___________</w:t>
      </w:r>
      <w:r>
        <w:t>__________________________________ __________________</w:t>
      </w:r>
    </w:p>
    <w:p w:rsidR="00000000" w:rsidRDefault="003F102C">
      <w:pPr>
        <w:pStyle w:val="HTML"/>
      </w:pPr>
      <w:r>
        <w:t>инициалы, фамилия                    подпись</w:t>
      </w:r>
    </w:p>
    <w:p w:rsidR="00000000" w:rsidRDefault="003F102C">
      <w:pPr>
        <w:pStyle w:val="sel"/>
        <w:divId w:val="90472275"/>
      </w:pPr>
      <w:r>
        <w:t>1 При поверке уровнемера на месте его эксплуатации.</w:t>
      </w:r>
    </w:p>
    <w:p w:rsidR="00000000" w:rsidRDefault="003F102C">
      <w:pPr>
        <w:pStyle w:val="right"/>
      </w:pPr>
      <w:r>
        <w:t>Источник - Приказ Ростехрегулирования от 15.12.2009 № 1104-ст</w:t>
      </w:r>
    </w:p>
    <w:p w:rsidR="00000000" w:rsidRDefault="003F10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a_protokola_poverki_urovnemera_pri_primenenii_etalonnoj_ustanovki_i_etalonnogo_urovnemera_obyaza.htm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2C"/>
    <w:rsid w:val="003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8F46BB-7F25-4DE1-8A51-FDDB32E5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poverki_urovnemera_pri_primenenii_etalonnoj_ustanovki_i_etalonnogo_urovnemera_oby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поверки уровнемера при применении эталонной установки и эталонного уровнемера (обязательная)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2022-08-07T21:50:00Z</dcterms:created>
  <dcterms:modified xsi:type="dcterms:W3CDTF">2022-08-07T21:50:00Z</dcterms:modified>
</cp:coreProperties>
</file>