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4272">
      <w:pPr>
        <w:pStyle w:val="1"/>
        <w:rPr>
          <w:rFonts w:eastAsia="Times New Roman"/>
        </w:rPr>
      </w:pPr>
      <w:r>
        <w:rPr>
          <w:rFonts w:eastAsia="Times New Roman"/>
        </w:rPr>
        <w:t>Форма описи страхового фонда на микрофишах в архивном фонде Российской Федерации, государственных и муниципальных архивах, музеях и библиотеках, организациях Российской академии наук</w:t>
      </w:r>
    </w:p>
    <w:p w:rsidR="00000000" w:rsidRDefault="00BD4272">
      <w:pPr>
        <w:pStyle w:val="right"/>
      </w:pPr>
      <w:r>
        <w:t>Приложение N 40 к Приказу Министерства культуры и массовых коммуникаций Российской Федерации от 10.09.2007 N 1273</w:t>
      </w:r>
    </w:p>
    <w:p w:rsidR="00000000" w:rsidRDefault="00BD42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4272">
      <w:pPr>
        <w:pStyle w:val="HTML"/>
      </w:pPr>
      <w:r>
        <w:t xml:space="preserve">               ОПИСЬ СТРАХОВОГО ФОНДА НА МИКРОФИШАХ</w:t>
      </w:r>
    </w:p>
    <w:p w:rsidR="00000000" w:rsidRDefault="00BD4272">
      <w:pPr>
        <w:pStyle w:val="HTML"/>
      </w:pPr>
    </w:p>
    <w:p w:rsidR="00000000" w:rsidRDefault="00BD4272">
      <w:pPr>
        <w:pStyle w:val="HTML"/>
      </w:pPr>
      <w:r>
        <w:t>-----------------------------------------------------------------------------</w:t>
      </w:r>
    </w:p>
    <w:p w:rsidR="00000000" w:rsidRDefault="00BD4272">
      <w:pPr>
        <w:pStyle w:val="HTML"/>
      </w:pPr>
      <w:r>
        <w:t xml:space="preserve">¦  N   ¦  </w:t>
      </w:r>
      <w:r>
        <w:t xml:space="preserve"> Номер   ¦Номер¦Номер¦Количество¦Количество¦   Дата    ¦Примечания¦</w:t>
      </w:r>
    </w:p>
    <w:p w:rsidR="00000000" w:rsidRDefault="00BD4272">
      <w:pPr>
        <w:pStyle w:val="HTML"/>
      </w:pPr>
      <w:r>
        <w:t>¦  п/п ¦поступления¦описи¦дела ¦ ед. хр.  ¦ кадров в ¦копирования¦          ¦</w:t>
      </w:r>
    </w:p>
    <w:p w:rsidR="00000000" w:rsidRDefault="00BD4272">
      <w:pPr>
        <w:pStyle w:val="HTML"/>
      </w:pPr>
      <w:r>
        <w:t>¦(номер¦  в книге  ¦     ¦     ¦(микрофиш)¦ ед. уч.  ¦           ¦          ¦</w:t>
      </w:r>
    </w:p>
    <w:p w:rsidR="00000000" w:rsidRDefault="00BD4272">
      <w:pPr>
        <w:pStyle w:val="HTML"/>
      </w:pPr>
      <w:r>
        <w:t>¦ ед.  ¦   учета   ¦     ¦     ¦</w:t>
      </w:r>
      <w:r>
        <w:t>страхового¦страхового¦           ¦          ¦</w:t>
      </w:r>
    </w:p>
    <w:p w:rsidR="00000000" w:rsidRDefault="00BD4272">
      <w:pPr>
        <w:pStyle w:val="HTML"/>
      </w:pPr>
      <w:r>
        <w:t>¦ хр.) ¦поступлений¦     ¦     ¦  фонда   ¦  фонда   ¦           ¦          ¦</w:t>
      </w:r>
    </w:p>
    <w:p w:rsidR="00000000" w:rsidRDefault="00BD4272">
      <w:pPr>
        <w:pStyle w:val="HTML"/>
      </w:pPr>
      <w:r>
        <w:t>+------+-----------+-----+-----+----------+----------+-----------+----------+</w:t>
      </w:r>
    </w:p>
    <w:p w:rsidR="00000000" w:rsidRDefault="00BD4272">
      <w:pPr>
        <w:pStyle w:val="HTML"/>
      </w:pPr>
      <w:r>
        <w:t>¦  1   ¦     2     ¦  3  ¦  4  ¦    5     ¦    6     ¦</w:t>
      </w:r>
      <w:r>
        <w:t xml:space="preserve">     7     ¦    8     ¦</w:t>
      </w:r>
    </w:p>
    <w:p w:rsidR="00000000" w:rsidRDefault="00BD4272">
      <w:pPr>
        <w:pStyle w:val="HTML"/>
      </w:pPr>
      <w:r>
        <w:t>+------+-----------+-----+-----+----------+----------+-----------+----------+</w:t>
      </w:r>
    </w:p>
    <w:p w:rsidR="00000000" w:rsidRDefault="00BD4272">
      <w:pPr>
        <w:pStyle w:val="HTML"/>
      </w:pPr>
      <w:r>
        <w:t>¦      ¦           ¦     ¦     ¦          ¦          ¦           ¦          ¦</w:t>
      </w:r>
    </w:p>
    <w:p w:rsidR="00000000" w:rsidRDefault="00BD4272">
      <w:pPr>
        <w:pStyle w:val="HTML"/>
      </w:pPr>
      <w:r>
        <w:t xml:space="preserve">¦      ¦           ¦     ¦     ¦          ¦          ¦           ¦          </w:t>
      </w:r>
      <w:r>
        <w:t>¦</w:t>
      </w:r>
    </w:p>
    <w:p w:rsidR="00000000" w:rsidRDefault="00BD4272">
      <w:pPr>
        <w:pStyle w:val="HTML"/>
      </w:pPr>
      <w:r>
        <w:t>¦      ¦           ¦     ¦     ¦          ¦          ¦           ¦          ¦</w:t>
      </w:r>
    </w:p>
    <w:p w:rsidR="00000000" w:rsidRDefault="00BD4272">
      <w:pPr>
        <w:pStyle w:val="HTML"/>
      </w:pPr>
    </w:p>
    <w:p w:rsidR="00000000" w:rsidRDefault="00BD4272">
      <w:pPr>
        <w:pStyle w:val="HTML"/>
      </w:pPr>
      <w:r>
        <w:t>Итого по описи _________________________ ед. уч. (отснятых дел),</w:t>
      </w:r>
    </w:p>
    <w:p w:rsidR="00000000" w:rsidRDefault="00BD4272">
      <w:pPr>
        <w:pStyle w:val="HTML"/>
      </w:pPr>
      <w:r>
        <w:t>(цифрами и прописью)</w:t>
      </w:r>
    </w:p>
    <w:p w:rsidR="00000000" w:rsidRDefault="00BD4272">
      <w:pPr>
        <w:pStyle w:val="HTML"/>
      </w:pPr>
    </w:p>
    <w:p w:rsidR="00000000" w:rsidRDefault="00BD4272">
      <w:pPr>
        <w:pStyle w:val="HTML"/>
      </w:pPr>
      <w:r>
        <w:t>_________________________ ед. хр. (микрофиш)</w:t>
      </w:r>
    </w:p>
    <w:p w:rsidR="00000000" w:rsidRDefault="00BD4272">
      <w:pPr>
        <w:pStyle w:val="HTML"/>
      </w:pPr>
      <w:r>
        <w:t>(цифрами и прописью)</w:t>
      </w:r>
    </w:p>
    <w:p w:rsidR="00000000" w:rsidRDefault="00BD4272">
      <w:pPr>
        <w:pStyle w:val="HTML"/>
      </w:pPr>
    </w:p>
    <w:p w:rsidR="00000000" w:rsidRDefault="00BD4272">
      <w:pPr>
        <w:pStyle w:val="HTML"/>
      </w:pPr>
      <w:r>
        <w:t>Наименование</w:t>
      </w:r>
    </w:p>
    <w:p w:rsidR="00000000" w:rsidRDefault="00BD4272">
      <w:pPr>
        <w:pStyle w:val="HTML"/>
      </w:pPr>
      <w:r>
        <w:t>должност</w:t>
      </w:r>
      <w:r>
        <w:t>и</w:t>
      </w:r>
    </w:p>
    <w:p w:rsidR="00000000" w:rsidRDefault="00BD4272">
      <w:pPr>
        <w:pStyle w:val="HTML"/>
      </w:pPr>
      <w:r>
        <w:t>составителя</w:t>
      </w:r>
    </w:p>
    <w:p w:rsidR="00000000" w:rsidRDefault="00BD4272">
      <w:pPr>
        <w:pStyle w:val="HTML"/>
      </w:pPr>
      <w:r>
        <w:t>описи                      Подпись             Расшифровка подписи</w:t>
      </w:r>
    </w:p>
    <w:p w:rsidR="00000000" w:rsidRDefault="00BD4272">
      <w:pPr>
        <w:pStyle w:val="HTML"/>
      </w:pPr>
    </w:p>
    <w:p w:rsidR="00000000" w:rsidRDefault="00BD4272">
      <w:pPr>
        <w:pStyle w:val="HTML"/>
      </w:pPr>
      <w:r>
        <w:t>Дата</w:t>
      </w:r>
    </w:p>
    <w:p w:rsidR="00000000" w:rsidRDefault="00BD42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4272">
      <w:pPr>
        <w:pStyle w:val="sel"/>
        <w:divId w:val="391123988"/>
      </w:pPr>
      <w:r>
        <w:t xml:space="preserve">1 Описи страхового фонда на микрофишах составляются раздельно по каждому </w:t>
      </w:r>
      <w:r>
        <w:t>архивному фонду, на одну или несколько описей документов фонда. Номер фонда проставляется в титульном листе описи. Количество единиц учета страхового фонда соответствует количеству отснятых дел.</w:t>
      </w:r>
    </w:p>
    <w:p w:rsidR="00000000" w:rsidRDefault="00BD4272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описи страхового фонда на микрофишах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BD4272">
      <w:pPr>
        <w:pStyle w:val="right"/>
      </w:pPr>
      <w:r>
        <w:t xml:space="preserve">Формат A4 (210 </w:t>
      </w:r>
      <w:r>
        <w:t>x 297)</w:t>
      </w:r>
    </w:p>
    <w:p w:rsidR="00000000" w:rsidRDefault="00BD42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4272">
      <w:pPr>
        <w:pStyle w:val="right"/>
      </w:pPr>
      <w:r>
        <w:lastRenderedPageBreak/>
        <w:t>Источник - Приказ Минкультуры России от 10.09.2007 № 1273</w:t>
      </w:r>
    </w:p>
    <w:p w:rsidR="00000000" w:rsidRDefault="00BD42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https://порядокправа.рф/obrazecy/forma_opisi_straxovogo_fonda_na_mikrofishax_v_arxivnom_fonde_rossijskoj_federacii_gosudarstvennyx_i_.htm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72"/>
    <w:rsid w:val="00B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668752-C9AA-459C-9DAA-4AB4E94C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pisi_straxovogo_fonda_na_mikrofishax_v_arxivnom_fonde_rossijskoj_federacii_gosudarstvennyx_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описи страхового фонда на микрофишах в архивном фонде Российской Федерации, государственных и муниципальных архивах, музеях и библиотеках, организациях Российской академии наук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2022-08-07T20:43:00Z</dcterms:created>
  <dcterms:modified xsi:type="dcterms:W3CDTF">2022-08-07T20:43:00Z</dcterms:modified>
</cp:coreProperties>
</file>