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512B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возможности предоставления займа Московским областным фондом микрофинансирования субъектов малого и среднего предпринимательства</w:t>
      </w:r>
    </w:p>
    <w:p w:rsidR="00000000" w:rsidRDefault="008F512B">
      <w:pPr>
        <w:pStyle w:val="right"/>
      </w:pPr>
      <w:r>
        <w:t>Приложение N 13 к Порядку предоставления займов микрофинансовым организациям, субъектам малого и среднего предпринимательства Московской области</w:t>
      </w:r>
    </w:p>
    <w:p w:rsidR="00000000" w:rsidRDefault="008F51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12B">
      <w:pPr>
        <w:pStyle w:val="3"/>
        <w:rPr>
          <w:rFonts w:eastAsia="Times New Roman"/>
        </w:rPr>
      </w:pPr>
      <w:r>
        <w:rPr>
          <w:rFonts w:eastAsia="Times New Roman"/>
        </w:rPr>
        <w:t>ФОРМА ЭКСПЕРТНОГО ЗАКЛЮЧЕНИЯ В ОТНОШЕНИИ ЗАЯВИТЕЛЯ</w:t>
      </w:r>
    </w:p>
    <w:p w:rsidR="00000000" w:rsidRDefault="008F512B">
      <w:pPr>
        <w:pStyle w:val="3"/>
        <w:rPr>
          <w:rFonts w:eastAsia="Times New Roman"/>
        </w:rPr>
      </w:pPr>
      <w:r>
        <w:rPr>
          <w:rFonts w:eastAsia="Times New Roman"/>
        </w:rPr>
        <w:t>Экспертное заключение о возможности предоставления займа (ф</w:t>
      </w:r>
      <w:r>
        <w:rPr>
          <w:rFonts w:eastAsia="Times New Roman"/>
        </w:rPr>
        <w:t>орма собственности, название предприятия)</w:t>
      </w:r>
    </w:p>
    <w:p w:rsidR="00000000" w:rsidRDefault="008F512B">
      <w:pPr>
        <w:pStyle w:val="HTML"/>
      </w:pPr>
      <w:r>
        <w:t xml:space="preserve">    В   Московский   областной  фонд  микрофинансирования  обратилось(-лся)</w:t>
      </w:r>
    </w:p>
    <w:p w:rsidR="00000000" w:rsidRDefault="008F512B">
      <w:pPr>
        <w:pStyle w:val="HTML"/>
      </w:pPr>
      <w:r>
        <w:t>(форма собственности) "(наименование предприятия)" в лице ________________.</w:t>
      </w:r>
    </w:p>
    <w:p w:rsidR="00000000" w:rsidRDefault="008F512B">
      <w:pPr>
        <w:pStyle w:val="HTML"/>
      </w:pPr>
      <w:r>
        <w:t>Параметры испрашиваемого займа следующие:</w:t>
      </w:r>
    </w:p>
    <w:p w:rsidR="00000000" w:rsidRDefault="008F512B">
      <w:pPr>
        <w:pStyle w:val="HTML"/>
      </w:pPr>
      <w:r>
        <w:t>сумма займа - ______</w:t>
      </w:r>
      <w:r>
        <w:t>____________ руб.</w:t>
      </w:r>
    </w:p>
    <w:p w:rsidR="00000000" w:rsidRDefault="008F512B">
      <w:pPr>
        <w:pStyle w:val="HTML"/>
      </w:pPr>
      <w:r>
        <w:t>срок пользования займом - _______ месяцев</w:t>
      </w:r>
    </w:p>
    <w:p w:rsidR="00000000" w:rsidRDefault="008F512B">
      <w:pPr>
        <w:pStyle w:val="HTML"/>
      </w:pPr>
      <w:r>
        <w:t>предполагаемый график</w:t>
      </w:r>
    </w:p>
    <w:p w:rsidR="00000000" w:rsidRDefault="008F512B">
      <w:pPr>
        <w:pStyle w:val="HTML"/>
      </w:pPr>
      <w:r>
        <w:t>погашения займа - ____________________________</w:t>
      </w:r>
    </w:p>
    <w:p w:rsidR="00000000" w:rsidRDefault="008F512B">
      <w:pPr>
        <w:pStyle w:val="HTML"/>
      </w:pPr>
      <w:r>
        <w:t>цель кредитования - ________________________________</w:t>
      </w:r>
    </w:p>
    <w:p w:rsidR="00000000" w:rsidRDefault="008F512B">
      <w:pPr>
        <w:pStyle w:val="HTML"/>
      </w:pPr>
      <w:r>
        <w:t>предлагаемое обеспечение - ________________________;</w:t>
      </w:r>
    </w:p>
    <w:p w:rsidR="00000000" w:rsidRDefault="008F512B">
      <w:pPr>
        <w:pStyle w:val="HTML"/>
      </w:pPr>
      <w:r>
        <w:t>_____________________</w:t>
      </w:r>
      <w:r>
        <w:t>___;</w:t>
      </w:r>
    </w:p>
    <w:p w:rsidR="00000000" w:rsidRDefault="008F512B">
      <w:pPr>
        <w:pStyle w:val="HTML"/>
      </w:pPr>
      <w:r>
        <w:t>________________________;</w:t>
      </w:r>
    </w:p>
    <w:p w:rsidR="00000000" w:rsidRDefault="008F512B">
      <w:pPr>
        <w:pStyle w:val="just"/>
      </w:pPr>
      <w:r>
        <w:t>1) Общие сведения о Заявителе и о деятельности организации:</w:t>
      </w:r>
    </w:p>
    <w:p w:rsidR="00000000" w:rsidRDefault="008F512B">
      <w:pPr>
        <w:pStyle w:val="just"/>
      </w:pPr>
      <w:r>
        <w:t>- дата и место регистрации;</w:t>
      </w:r>
    </w:p>
    <w:p w:rsidR="00000000" w:rsidRDefault="008F512B">
      <w:pPr>
        <w:pStyle w:val="just"/>
      </w:pPr>
      <w:r>
        <w:t>- основной вид деятельности, его доля в общем объеме;</w:t>
      </w:r>
    </w:p>
    <w:p w:rsidR="00000000" w:rsidRDefault="008F512B">
      <w:pPr>
        <w:pStyle w:val="just"/>
      </w:pPr>
      <w:r>
        <w:t>- численность сотрудников организации;</w:t>
      </w:r>
    </w:p>
    <w:p w:rsidR="00000000" w:rsidRDefault="008F512B">
      <w:pPr>
        <w:pStyle w:val="just"/>
      </w:pPr>
      <w:r>
        <w:t>- наличие лицензий (не надо их все перечисля</w:t>
      </w:r>
      <w:r>
        <w:t>ть, а указать, лицензируется ли деятельность или нет, не просрочены ли сроки лицензии);</w:t>
      </w:r>
    </w:p>
    <w:p w:rsidR="00000000" w:rsidRDefault="008F512B">
      <w:pPr>
        <w:pStyle w:val="just"/>
      </w:pPr>
      <w:r>
        <w:t>- основные контрагенты, наличие контрактов;</w:t>
      </w:r>
    </w:p>
    <w:p w:rsidR="00000000" w:rsidRDefault="008F512B">
      <w:pPr>
        <w:pStyle w:val="just"/>
      </w:pPr>
      <w:r>
        <w:t>- суть проекта, на который испрашивается заем;</w:t>
      </w:r>
    </w:p>
    <w:p w:rsidR="00000000" w:rsidRDefault="008F512B">
      <w:pPr>
        <w:pStyle w:val="just"/>
      </w:pPr>
      <w:r>
        <w:t>- наличие негативной информации в отношении Заявителя, его руководителей (пуб</w:t>
      </w:r>
      <w:r>
        <w:t>ликации негативного характера в СМИ, в том числе поиск через Internet, сведения криминального характера).</w:t>
      </w:r>
    </w:p>
    <w:p w:rsidR="00000000" w:rsidRDefault="008F512B">
      <w:pPr>
        <w:pStyle w:val="just"/>
      </w:pPr>
      <w:r>
        <w:t>2) Результаты проверки предлагаемого залогового обеспечения:</w:t>
      </w:r>
    </w:p>
    <w:p w:rsidR="00000000" w:rsidRDefault="008F512B">
      <w:pPr>
        <w:pStyle w:val="just"/>
      </w:pPr>
      <w:r>
        <w:lastRenderedPageBreak/>
        <w:t>- что представлено в качестве залогового обеспечения (при описании залогового имущества и</w:t>
      </w:r>
      <w:r>
        <w:t>нформация должна быть содержательной, должны быть раскрыты качественные характеристики залога, например, для автотранспорта указывать год выпуска, состояние, примерную сравнительную оценку стоимости с учетом рыночных цен на аналогичные автомобили и т.п.; д</w:t>
      </w:r>
      <w:r>
        <w:t>ля недвижимости указывать год постройки, площадь, подъездные пути, стоимость 1 кв. м, дать сравнительную оценку с аналогичными объектами в данной местности и др. Проверка достоверности оценки осуществляется через информационные справочники, объявления о пр</w:t>
      </w:r>
      <w:r>
        <w:t>одаже, риэлторские компании и др. источники. Информация о возможности отчуждения имущества по залоговой стоимости и отдельным элементам; фотографии залогового имущества;</w:t>
      </w:r>
    </w:p>
    <w:p w:rsidR="00000000" w:rsidRDefault="008F512B">
      <w:pPr>
        <w:pStyle w:val="just"/>
      </w:pPr>
      <w:r>
        <w:t>- кому принадлежит залог на праве собственности;</w:t>
      </w:r>
    </w:p>
    <w:p w:rsidR="00000000" w:rsidRDefault="008F512B">
      <w:pPr>
        <w:pStyle w:val="just"/>
      </w:pPr>
      <w:r>
        <w:t>- местонахождение залогового имущества, условия хранения, данные о его страховании и отсутствии обременения;</w:t>
      </w:r>
    </w:p>
    <w:p w:rsidR="00000000" w:rsidRDefault="008F512B">
      <w:pPr>
        <w:pStyle w:val="just"/>
      </w:pPr>
      <w:r>
        <w:t>- не заложено ли предлагаемое имущество по другим действующим кредитным договорам.</w:t>
      </w:r>
    </w:p>
    <w:p w:rsidR="00000000" w:rsidRDefault="008F512B">
      <w:pPr>
        <w:pStyle w:val="just"/>
      </w:pPr>
      <w:r>
        <w:t xml:space="preserve">3) Результаты проверки данных о других участниках финансируемой </w:t>
      </w:r>
      <w:r>
        <w:t>сделки (поручителей и/или залогодателей - третьих лиц):</w:t>
      </w:r>
    </w:p>
    <w:p w:rsidR="00000000" w:rsidRDefault="008F512B">
      <w:pPr>
        <w:pStyle w:val="just"/>
      </w:pPr>
      <w:r>
        <w:t>В данном пункте отражается информация (в том же объеме, что и в отношении Заявителя) в отношении:</w:t>
      </w:r>
    </w:p>
    <w:p w:rsidR="00000000" w:rsidRDefault="008F512B">
      <w:pPr>
        <w:pStyle w:val="just"/>
      </w:pPr>
      <w:r>
        <w:t>- залогодателей (если выступает третье лицо);</w:t>
      </w:r>
    </w:p>
    <w:p w:rsidR="00000000" w:rsidRDefault="008F512B">
      <w:pPr>
        <w:pStyle w:val="just"/>
      </w:pPr>
      <w:r>
        <w:t>- поручителей (при их наличии).</w:t>
      </w:r>
    </w:p>
    <w:p w:rsidR="00000000" w:rsidRDefault="008F512B">
      <w:pPr>
        <w:pStyle w:val="just"/>
      </w:pPr>
      <w:r>
        <w:t>4) Результаты проведенно</w:t>
      </w:r>
      <w:r>
        <w:t>го финансового и экспресс-анализа Заявителя:</w:t>
      </w:r>
    </w:p>
    <w:p w:rsidR="00000000" w:rsidRDefault="008F512B">
      <w:pPr>
        <w:pStyle w:val="just"/>
      </w:pPr>
      <w:r>
        <w:t>- отсутствие задолженности перед бюджетом на основании справки из ИФНС;</w:t>
      </w:r>
    </w:p>
    <w:p w:rsidR="00000000" w:rsidRDefault="008F512B">
      <w:pPr>
        <w:pStyle w:val="just"/>
      </w:pPr>
      <w:r>
        <w:t>- финансовый анализ проводится на основании представленных финансовых документов организации, налоговых деклараций, анкеты Заявителя и спра</w:t>
      </w:r>
      <w:r>
        <w:t>вки о доходах и расходах по установленной форме;</w:t>
      </w:r>
    </w:p>
    <w:p w:rsidR="00000000" w:rsidRDefault="008F512B">
      <w:pPr>
        <w:pStyle w:val="just"/>
      </w:pPr>
      <w:r>
        <w:t>- экспресс-анализ проводится по методике, установленной в приложении N 9.</w:t>
      </w:r>
    </w:p>
    <w:p w:rsidR="00000000" w:rsidRDefault="008F512B">
      <w:pPr>
        <w:pStyle w:val="just"/>
      </w:pPr>
      <w:r>
        <w:t>На основании проведенного финансового и экспресс-анализа организации делается вывод о:</w:t>
      </w:r>
    </w:p>
    <w:p w:rsidR="00000000" w:rsidRDefault="008F512B">
      <w:pPr>
        <w:pStyle w:val="just"/>
      </w:pPr>
      <w:r>
        <w:t>- кредитоспособности организации на текущий мо</w:t>
      </w:r>
      <w:r>
        <w:t>мент;</w:t>
      </w:r>
    </w:p>
    <w:p w:rsidR="00000000" w:rsidRDefault="008F512B">
      <w:pPr>
        <w:pStyle w:val="just"/>
      </w:pPr>
      <w:r>
        <w:t>- тенденциях финансовых показателей деятельности организации и способности ее выполнять свои обязательства перед Фондом в будущем.</w:t>
      </w:r>
    </w:p>
    <w:p w:rsidR="00000000" w:rsidRDefault="008F512B">
      <w:pPr>
        <w:pStyle w:val="just"/>
      </w:pPr>
      <w:r>
        <w:t>5) Резюме:</w:t>
      </w:r>
    </w:p>
    <w:p w:rsidR="00000000" w:rsidRDefault="008F512B">
      <w:pPr>
        <w:pStyle w:val="just"/>
      </w:pPr>
      <w:r>
        <w:t>- возможна или нет выдача займа Заявителю</w:t>
      </w:r>
    </w:p>
    <w:p w:rsidR="00000000" w:rsidRDefault="008F512B">
      <w:pPr>
        <w:pStyle w:val="HTML"/>
      </w:pPr>
      <w:r>
        <w:t xml:space="preserve">    (Считаю возможным предоставление займа ___________________ на </w:t>
      </w:r>
      <w:r>
        <w:t>следующих</w:t>
      </w:r>
    </w:p>
    <w:p w:rsidR="00000000" w:rsidRDefault="008F512B">
      <w:pPr>
        <w:pStyle w:val="HTML"/>
      </w:pPr>
      <w:r>
        <w:t>условиях:</w:t>
      </w:r>
    </w:p>
    <w:p w:rsidR="00000000" w:rsidRDefault="008F512B">
      <w:pPr>
        <w:pStyle w:val="HTML"/>
      </w:pPr>
      <w:r>
        <w:t>сумма займа - __________________ руб.</w:t>
      </w:r>
    </w:p>
    <w:p w:rsidR="00000000" w:rsidRDefault="008F512B">
      <w:pPr>
        <w:pStyle w:val="HTML"/>
      </w:pPr>
      <w:r>
        <w:t>срок пользования займом - _______ месяцев</w:t>
      </w:r>
    </w:p>
    <w:p w:rsidR="00000000" w:rsidRDefault="008F512B">
      <w:pPr>
        <w:pStyle w:val="HTML"/>
      </w:pPr>
      <w:r>
        <w:t>график погашения основного долга - ____________________________</w:t>
      </w:r>
    </w:p>
    <w:p w:rsidR="00000000" w:rsidRDefault="008F512B">
      <w:pPr>
        <w:pStyle w:val="HTML"/>
      </w:pPr>
      <w:r>
        <w:t>график уплаты процентов - ____________________________</w:t>
      </w:r>
    </w:p>
    <w:p w:rsidR="00000000" w:rsidRDefault="008F512B">
      <w:pPr>
        <w:pStyle w:val="HTML"/>
      </w:pPr>
      <w:r>
        <w:t>процентная ставка - ______% годовых</w:t>
      </w:r>
    </w:p>
    <w:p w:rsidR="00000000" w:rsidRDefault="008F512B">
      <w:pPr>
        <w:pStyle w:val="HTML"/>
      </w:pPr>
      <w:r>
        <w:t>ц</w:t>
      </w:r>
      <w:r>
        <w:t>ель кредитования - на ________________________________</w:t>
      </w:r>
    </w:p>
    <w:p w:rsidR="00000000" w:rsidRDefault="008F512B">
      <w:pPr>
        <w:pStyle w:val="HTML"/>
      </w:pPr>
      <w:r>
        <w:t>предлагаемое обеспечение - ___________________________________;</w:t>
      </w:r>
    </w:p>
    <w:p w:rsidR="00000000" w:rsidRDefault="008F512B">
      <w:pPr>
        <w:pStyle w:val="HTML"/>
      </w:pPr>
      <w:r>
        <w:t>___________________________________;</w:t>
      </w:r>
    </w:p>
    <w:p w:rsidR="00000000" w:rsidRDefault="008F512B">
      <w:pPr>
        <w:pStyle w:val="HTML"/>
      </w:pPr>
      <w:r>
        <w:t>___________________________________.)</w:t>
      </w:r>
    </w:p>
    <w:p w:rsidR="00000000" w:rsidRDefault="008F512B">
      <w:pPr>
        <w:pStyle w:val="just"/>
      </w:pPr>
      <w:r>
        <w:t>- рекомендации к оформлению документов по сделке, залоговому о</w:t>
      </w:r>
      <w:r>
        <w:t>беспечению, поручительствам, страхованию имущества.</w:t>
      </w:r>
    </w:p>
    <w:p w:rsidR="00000000" w:rsidRDefault="008F51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12B">
      <w:pPr>
        <w:pStyle w:val="just"/>
      </w:pPr>
      <w:r>
        <w:t>Дата</w:t>
      </w:r>
    </w:p>
    <w:p w:rsidR="00000000" w:rsidRDefault="008F512B">
      <w:pPr>
        <w:pStyle w:val="just"/>
      </w:pPr>
      <w:r>
        <w:t>Подпись ответственного сотрудника</w:t>
      </w:r>
    </w:p>
    <w:p w:rsidR="00000000" w:rsidRDefault="008F51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12B">
      <w:pPr>
        <w:pStyle w:val="right"/>
      </w:pPr>
      <w:r>
        <w:t>Источник - Распоряжение Минэкономики МО от 24.05.2011 № 48-РМ (с изменениями и дополнениями на 2011 год)</w:t>
      </w:r>
    </w:p>
    <w:p w:rsidR="00000000" w:rsidRDefault="008F51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https://порядокправа.рф/obrazecy/ekspertnoe_zaklyuchenie_o_vozmozhnosti_predostavleniya_zajma_moskovskim_oblastnym_fondom_mikrofinansirov.htm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2B"/>
    <w:rsid w:val="008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0057BD-AA3B-473A-A57B-DE39D101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vozmozhnosti_predostavleniya_zajma_moskovskim_oblastnym_fondom_mikrofinansi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возможности предоставления займа Московским областным фондом микрофинансирования субъектов малого и среднего предпринимательства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2022-08-07T14:02:00Z</dcterms:created>
  <dcterms:modified xsi:type="dcterms:W3CDTF">2022-08-07T14:02:00Z</dcterms:modified>
</cp:coreProperties>
</file>