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96D2F">
      <w:pPr>
        <w:pStyle w:val="1"/>
        <w:rPr>
          <w:rFonts w:eastAsia="Times New Roman"/>
        </w:rPr>
      </w:pPr>
      <w:r>
        <w:rPr>
          <w:rFonts w:eastAsia="Times New Roman"/>
        </w:rPr>
        <w:t>Должностной регламент старшего государственного инспектора отдела Федеральной службы по тарифам</w:t>
      </w:r>
    </w:p>
    <w:p w:rsidR="00000000" w:rsidRDefault="00C96D2F">
      <w:pPr>
        <w:pStyle w:val="right"/>
      </w:pPr>
      <w:r>
        <w:t>Приложение N 21 к Приказу ФСТ России от 10.02.2010 N 68-к (в ред. Приказа ФСТ России от 25.10.2013 N 532-к)</w:t>
      </w:r>
    </w:p>
    <w:p w:rsidR="00000000" w:rsidRDefault="00C96D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6D2F">
      <w:pPr>
        <w:pStyle w:val="HTML"/>
      </w:pPr>
      <w:r>
        <w:t xml:space="preserve">                                                 </w:t>
      </w:r>
      <w:r>
        <w:t xml:space="preserve">   Утверждаю:</w:t>
      </w:r>
    </w:p>
    <w:p w:rsidR="00000000" w:rsidRDefault="00C96D2F">
      <w:pPr>
        <w:pStyle w:val="HTML"/>
      </w:pPr>
      <w:r>
        <w:t>Руководитель</w:t>
      </w:r>
    </w:p>
    <w:p w:rsidR="00000000" w:rsidRDefault="00C96D2F">
      <w:pPr>
        <w:pStyle w:val="HTML"/>
      </w:pPr>
      <w:r>
        <w:t>Федеральной службы по тарифам</w:t>
      </w:r>
    </w:p>
    <w:p w:rsidR="00000000" w:rsidRDefault="00C96D2F">
      <w:pPr>
        <w:pStyle w:val="HTML"/>
      </w:pPr>
    </w:p>
    <w:p w:rsidR="00000000" w:rsidRDefault="00C96D2F">
      <w:pPr>
        <w:pStyle w:val="HTML"/>
      </w:pPr>
      <w:r>
        <w:t>___________ (_____________________)</w:t>
      </w:r>
    </w:p>
    <w:p w:rsidR="00000000" w:rsidRDefault="00C96D2F">
      <w:pPr>
        <w:pStyle w:val="HTML"/>
      </w:pPr>
      <w:r>
        <w:t>(подпись)    (фамилия, инициалы)</w:t>
      </w:r>
    </w:p>
    <w:p w:rsidR="00000000" w:rsidRDefault="00C96D2F">
      <w:pPr>
        <w:pStyle w:val="HTML"/>
      </w:pPr>
    </w:p>
    <w:p w:rsidR="00000000" w:rsidRDefault="00C96D2F">
      <w:pPr>
        <w:pStyle w:val="HTML"/>
      </w:pPr>
      <w:r>
        <w:t>"__" ____________ 20__ г.</w:t>
      </w:r>
    </w:p>
    <w:p w:rsidR="00000000" w:rsidRDefault="00C96D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6D2F">
      <w:pPr>
        <w:pStyle w:val="3"/>
        <w:rPr>
          <w:rFonts w:eastAsia="Times New Roman"/>
        </w:rPr>
      </w:pPr>
      <w:r>
        <w:rPr>
          <w:rFonts w:eastAsia="Times New Roman"/>
        </w:rPr>
        <w:t>ФЕДЕРАЛЬНАЯ СЛУЖБА ПО ТАРИФАМ</w:t>
      </w:r>
    </w:p>
    <w:p w:rsidR="00000000" w:rsidRDefault="00C96D2F">
      <w:pPr>
        <w:pStyle w:val="3"/>
        <w:rPr>
          <w:rFonts w:eastAsia="Times New Roman"/>
        </w:rPr>
      </w:pPr>
      <w:r>
        <w:rPr>
          <w:rFonts w:eastAsia="Times New Roman"/>
        </w:rPr>
        <w:t>ДОЛЖНОСТНОЙ РЕГЛАМЕНТ</w:t>
      </w:r>
    </w:p>
    <w:p w:rsidR="00000000" w:rsidRDefault="00C96D2F">
      <w:pPr>
        <w:pStyle w:val="3"/>
        <w:rPr>
          <w:rFonts w:eastAsia="Times New Roman"/>
        </w:rPr>
      </w:pPr>
      <w:r>
        <w:rPr>
          <w:rFonts w:eastAsia="Times New Roman"/>
        </w:rPr>
        <w:t>Старшего государственного инспектора</w:t>
      </w:r>
    </w:p>
    <w:p w:rsidR="00000000" w:rsidRDefault="00C96D2F">
      <w:pPr>
        <w:pStyle w:val="3"/>
        <w:rPr>
          <w:rFonts w:eastAsia="Times New Roman"/>
        </w:rPr>
      </w:pPr>
      <w:r>
        <w:rPr>
          <w:rFonts w:eastAsia="Times New Roman"/>
        </w:rPr>
        <w:t>(указать наи</w:t>
      </w:r>
      <w:r>
        <w:rPr>
          <w:rFonts w:eastAsia="Times New Roman"/>
        </w:rPr>
        <w:t>менование отдела и (или) Управления)</w:t>
      </w:r>
    </w:p>
    <w:p w:rsidR="00000000" w:rsidRDefault="00C96D2F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C96D2F">
      <w:pPr>
        <w:pStyle w:val="just"/>
      </w:pPr>
      <w:r>
        <w:t>1.1. Должность Старшего государственного инспектора отдела (указать наименование отдела и (или) Управления) Федеральной службы по тарифам (далее - старший государственный инспектор отдела), в соответс</w:t>
      </w:r>
      <w:r>
        <w:t>твии с Реестром должностей федеральной государственной гражданской службы, относится к старшей группе должностей, категории "специалисты".</w:t>
      </w:r>
    </w:p>
    <w:p w:rsidR="00000000" w:rsidRDefault="00C96D2F">
      <w:pPr>
        <w:pStyle w:val="just"/>
      </w:pPr>
      <w:r>
        <w:t>1.2. Старший государственный инспектор отдела непосредственно подчиняется начальнику отдела, а в период его отсутстви</w:t>
      </w:r>
      <w:r>
        <w:t>я лицу, исполняющему его обязанности.</w:t>
      </w:r>
    </w:p>
    <w:p w:rsidR="00000000" w:rsidRDefault="00C96D2F">
      <w:pPr>
        <w:pStyle w:val="just"/>
      </w:pPr>
      <w:r>
        <w:t>1.3. Старший государственный инспектор отдела назначается на должность и освобождается от занимаемой должности приказом Руководителя ФСТ России в установленном порядке.</w:t>
      </w:r>
    </w:p>
    <w:p w:rsidR="00000000" w:rsidRDefault="00C96D2F">
      <w:pPr>
        <w:pStyle w:val="just"/>
      </w:pPr>
      <w:r>
        <w:t>1.4. В период временного отсутствия старшего госу</w:t>
      </w:r>
      <w:r>
        <w:t>дарственного инспектора отдела исполнение обязанностей по данной должности возлагается на другого работника отдела согласно распределению обязанностей.</w:t>
      </w:r>
    </w:p>
    <w:p w:rsidR="00000000" w:rsidRDefault="00C96D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6D2F">
      <w:pPr>
        <w:pStyle w:val="3"/>
        <w:rPr>
          <w:rFonts w:eastAsia="Times New Roman"/>
        </w:rPr>
      </w:pPr>
      <w:r>
        <w:rPr>
          <w:rFonts w:eastAsia="Times New Roman"/>
        </w:rPr>
        <w:t>2. Квалификационные требования старшего государственного инспектора отдела</w:t>
      </w:r>
    </w:p>
    <w:p w:rsidR="00000000" w:rsidRDefault="00C96D2F">
      <w:pPr>
        <w:pStyle w:val="just"/>
      </w:pPr>
      <w:r>
        <w:lastRenderedPageBreak/>
        <w:t>2.1. Старший государственный</w:t>
      </w:r>
      <w:r>
        <w:t xml:space="preserve"> инспектор отдела должен иметь высшее профессиональное образование, соответствующее направлению деятельности отдела.</w:t>
      </w:r>
    </w:p>
    <w:p w:rsidR="00000000" w:rsidRDefault="00C96D2F">
      <w:pPr>
        <w:pStyle w:val="just"/>
      </w:pPr>
      <w:r>
        <w:t>2.2. Старший государственный инспектор отдела должен знать:</w:t>
      </w:r>
    </w:p>
    <w:p w:rsidR="00000000" w:rsidRDefault="00C96D2F">
      <w:pPr>
        <w:pStyle w:val="just"/>
      </w:pPr>
      <w:r>
        <w:t xml:space="preserve">- международные договоры и соглашения с участием Российской Федерации в части, </w:t>
      </w:r>
      <w:r>
        <w:t>касающейся деятельности ФСТ России;</w:t>
      </w:r>
    </w:p>
    <w:p w:rsidR="00000000" w:rsidRDefault="00C96D2F">
      <w:pPr>
        <w:pStyle w:val="just"/>
      </w:pPr>
      <w:r>
        <w:t>- Конституцию Российской Федерации;</w:t>
      </w:r>
    </w:p>
    <w:p w:rsidR="00000000" w:rsidRDefault="00C96D2F">
      <w:pPr>
        <w:pStyle w:val="just"/>
      </w:pPr>
      <w:r>
        <w:t>- Федеральные конституционные законы в части предмета ведения ФСТ России, Управления, отдела;</w:t>
      </w:r>
    </w:p>
    <w:p w:rsidR="00000000" w:rsidRDefault="00C96D2F">
      <w:pPr>
        <w:pStyle w:val="just"/>
      </w:pPr>
      <w:r>
        <w:t>- Федеральный закон от 27 июля 2004 г. N 79-ФЗ "О государственной гражданской службе Российской Федерации" (далее - Федеральный закон N 79-ФЗ), иные нормативные правовые акты Российской Федерации о государственной гражданской службе;</w:t>
      </w:r>
    </w:p>
    <w:p w:rsidR="00000000" w:rsidRDefault="00C96D2F">
      <w:pPr>
        <w:pStyle w:val="just"/>
      </w:pPr>
      <w:r>
        <w:t>- федеральные законы и</w:t>
      </w:r>
      <w:r>
        <w:t xml:space="preserve"> иные нормативные правовые акты Российской Федерации (указать конкретно) в части предмета ведения ФСТ России, Управления и отдела;</w:t>
      </w:r>
    </w:p>
    <w:p w:rsidR="00000000" w:rsidRDefault="00C96D2F">
      <w:pPr>
        <w:pStyle w:val="just"/>
      </w:pPr>
      <w:r>
        <w:t>- Регламент Правительства Российской Федерации;</w:t>
      </w:r>
    </w:p>
    <w:p w:rsidR="00000000" w:rsidRDefault="00C96D2F">
      <w:pPr>
        <w:pStyle w:val="just"/>
      </w:pPr>
      <w:r>
        <w:t>- Регламент ФСТ России;</w:t>
      </w:r>
    </w:p>
    <w:p w:rsidR="00000000" w:rsidRDefault="00C96D2F">
      <w:pPr>
        <w:pStyle w:val="just"/>
      </w:pPr>
      <w:r>
        <w:t>- Положение о ФСТ России;</w:t>
      </w:r>
    </w:p>
    <w:p w:rsidR="00000000" w:rsidRDefault="00C96D2F">
      <w:pPr>
        <w:pStyle w:val="just"/>
      </w:pPr>
      <w:r>
        <w:t xml:space="preserve">- Служебный распорядок ФСТ </w:t>
      </w:r>
      <w:r>
        <w:t>России;</w:t>
      </w:r>
    </w:p>
    <w:p w:rsidR="00000000" w:rsidRDefault="00C96D2F">
      <w:pPr>
        <w:pStyle w:val="just"/>
      </w:pPr>
      <w:r>
        <w:t>- Положение об Управлении;</w:t>
      </w:r>
    </w:p>
    <w:p w:rsidR="00000000" w:rsidRDefault="00C96D2F">
      <w:pPr>
        <w:pStyle w:val="just"/>
      </w:pPr>
      <w:r>
        <w:t>- Положение об отделе;</w:t>
      </w:r>
    </w:p>
    <w:p w:rsidR="00000000" w:rsidRDefault="00C96D2F">
      <w:pPr>
        <w:pStyle w:val="just"/>
      </w:pPr>
      <w:r>
        <w:t>- Инструкцию по делопроизводству ФСТ России;</w:t>
      </w:r>
    </w:p>
    <w:p w:rsidR="00000000" w:rsidRDefault="00C96D2F">
      <w:pPr>
        <w:pStyle w:val="just"/>
      </w:pPr>
      <w:r>
        <w:t>- Правила делового этикета;</w:t>
      </w:r>
    </w:p>
    <w:p w:rsidR="00000000" w:rsidRDefault="00C96D2F">
      <w:pPr>
        <w:pStyle w:val="just"/>
      </w:pPr>
      <w:r>
        <w:t>- настоящий Должностной регламент;</w:t>
      </w:r>
    </w:p>
    <w:p w:rsidR="00000000" w:rsidRDefault="00C96D2F">
      <w:pPr>
        <w:pStyle w:val="just"/>
      </w:pPr>
      <w:r>
        <w:t>- Порядок работы со служебной информацией ограниченного распространения или отнесенной к к</w:t>
      </w:r>
      <w:r>
        <w:t>атегории "Коммерческая тайна" и/или "Для служебного пользования";</w:t>
      </w:r>
    </w:p>
    <w:p w:rsidR="00000000" w:rsidRDefault="00C96D2F">
      <w:pPr>
        <w:pStyle w:val="just"/>
      </w:pPr>
      <w:r>
        <w:t>- Нормы и правила охраны труда, техники безопасности, пожарной безопасности.</w:t>
      </w:r>
    </w:p>
    <w:p w:rsidR="00000000" w:rsidRDefault="00C96D2F">
      <w:pPr>
        <w:pStyle w:val="just"/>
      </w:pPr>
      <w:r>
        <w:t>2.3. К должности старшего государственного инспектора отдела предъявляются следующие требования к деловым и лично</w:t>
      </w:r>
      <w:r>
        <w:t>стным качествам:</w:t>
      </w:r>
    </w:p>
    <w:p w:rsidR="00000000" w:rsidRDefault="00C96D2F">
      <w:pPr>
        <w:pStyle w:val="just"/>
      </w:pPr>
      <w:r>
        <w:t>- лидерские (умение ставить цели и планировать реальные сроки их исполнения, умение признавать и анализировать свои ошибки, умение владеть собой в стрессовых ситуациях; умение адаптироваться к новой ситуации);</w:t>
      </w:r>
    </w:p>
    <w:p w:rsidR="00000000" w:rsidRDefault="00C96D2F">
      <w:pPr>
        <w:pStyle w:val="just"/>
      </w:pPr>
      <w:r>
        <w:t>- деловые (умение вести делов</w:t>
      </w:r>
      <w:r>
        <w:t>ые переговоры, навыки подготовки делового письма);</w:t>
      </w:r>
    </w:p>
    <w:p w:rsidR="00000000" w:rsidRDefault="00C96D2F">
      <w:pPr>
        <w:pStyle w:val="just"/>
      </w:pPr>
      <w:r>
        <w:t>- коммуникативные (умение решать конфликтные ситуации конструктивным путем, умение создавать благоприятный психологический климат в коллективе);</w:t>
      </w:r>
    </w:p>
    <w:p w:rsidR="00000000" w:rsidRDefault="00C96D2F">
      <w:pPr>
        <w:pStyle w:val="just"/>
      </w:pPr>
      <w:r>
        <w:t>- организаторские (умение управлять собственным временем, ум</w:t>
      </w:r>
      <w:r>
        <w:t>ение эффективно и последовательно организовать работу);</w:t>
      </w:r>
    </w:p>
    <w:p w:rsidR="00000000" w:rsidRDefault="00C96D2F">
      <w:pPr>
        <w:pStyle w:val="just"/>
      </w:pPr>
      <w:r>
        <w:t>- специальные (навыки владения компьютерной и другой оргтехникой, а также необходимым программным обеспечением).</w:t>
      </w:r>
    </w:p>
    <w:p w:rsidR="00000000" w:rsidRDefault="00C96D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6D2F">
      <w:pPr>
        <w:pStyle w:val="3"/>
        <w:rPr>
          <w:rFonts w:eastAsia="Times New Roman"/>
        </w:rPr>
      </w:pPr>
      <w:r>
        <w:rPr>
          <w:rFonts w:eastAsia="Times New Roman"/>
        </w:rPr>
        <w:t>3. Должностные обязанности старшего государственного инспектора отдела</w:t>
      </w:r>
    </w:p>
    <w:p w:rsidR="00000000" w:rsidRDefault="00C96D2F">
      <w:pPr>
        <w:pStyle w:val="just"/>
      </w:pPr>
      <w:r>
        <w:t>3.1. На старшег</w:t>
      </w:r>
      <w:r>
        <w:t>о государственного инспектора отдела возлагаются обязанности, предусмотренные статьей 15 Федерального закона N 79-ФЗ.</w:t>
      </w:r>
    </w:p>
    <w:p w:rsidR="00000000" w:rsidRDefault="00C96D2F">
      <w:pPr>
        <w:pStyle w:val="just"/>
      </w:pPr>
      <w:r>
        <w:t>3.2. Исходя из задач и функций отдела и (или) Управления старший государственный инспектор отдела обязан:</w:t>
      </w:r>
    </w:p>
    <w:p w:rsidR="00000000" w:rsidRDefault="00C96D2F">
      <w:pPr>
        <w:pStyle w:val="just"/>
      </w:pPr>
      <w:r>
        <w:t>(Перечислить обязанности, возлож</w:t>
      </w:r>
      <w:r>
        <w:t>енные на старшего государственного инспектора отдела).</w:t>
      </w:r>
    </w:p>
    <w:p w:rsidR="00000000" w:rsidRDefault="00C96D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6D2F">
      <w:pPr>
        <w:pStyle w:val="3"/>
        <w:rPr>
          <w:rFonts w:eastAsia="Times New Roman"/>
        </w:rPr>
      </w:pPr>
      <w:r>
        <w:rPr>
          <w:rFonts w:eastAsia="Times New Roman"/>
        </w:rPr>
        <w:t>4. Права старшего государственного инспектора отдела</w:t>
      </w:r>
    </w:p>
    <w:p w:rsidR="00000000" w:rsidRDefault="00C96D2F">
      <w:pPr>
        <w:pStyle w:val="just"/>
      </w:pPr>
      <w:r>
        <w:t>4.1. Старший государственный инспектор отдела имеет права в соответствии со статьей 14 Федерального закона N 79-ФЗ.</w:t>
      </w:r>
    </w:p>
    <w:p w:rsidR="00000000" w:rsidRDefault="00C96D2F">
      <w:pPr>
        <w:pStyle w:val="just"/>
      </w:pPr>
      <w:r>
        <w:t>4.2. Старший государственный инспектор в пределах своей компетенции при исполнении возложенных на него должностных обязанностей обладает следующими правами:</w:t>
      </w:r>
    </w:p>
    <w:p w:rsidR="00000000" w:rsidRDefault="00C96D2F">
      <w:pPr>
        <w:pStyle w:val="just"/>
      </w:pPr>
      <w:r>
        <w:t>(Перечислить права старшего государственного инспектора отдела, вытекающие из его компетенции).</w:t>
      </w:r>
    </w:p>
    <w:p w:rsidR="00000000" w:rsidRDefault="00C96D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6D2F">
      <w:pPr>
        <w:pStyle w:val="3"/>
        <w:rPr>
          <w:rFonts w:eastAsia="Times New Roman"/>
        </w:rPr>
      </w:pPr>
      <w:r>
        <w:rPr>
          <w:rFonts w:eastAsia="Times New Roman"/>
        </w:rPr>
        <w:t>5.</w:t>
      </w:r>
      <w:r>
        <w:rPr>
          <w:rFonts w:eastAsia="Times New Roman"/>
        </w:rPr>
        <w:t xml:space="preserve"> Ответственность старшего государственного инспектора отдела</w:t>
      </w:r>
    </w:p>
    <w:p w:rsidR="00000000" w:rsidRDefault="00C96D2F">
      <w:pPr>
        <w:pStyle w:val="just"/>
      </w:pPr>
      <w:r>
        <w:t>5.1. Старший государственный инспектор отдела несет ответственность:</w:t>
      </w:r>
    </w:p>
    <w:p w:rsidR="00000000" w:rsidRDefault="00C96D2F">
      <w:pPr>
        <w:pStyle w:val="just"/>
      </w:pPr>
      <w:r>
        <w:t>5.1.1. за качество подготовки документов в соответствии с его компетенцией;</w:t>
      </w:r>
    </w:p>
    <w:p w:rsidR="00000000" w:rsidRDefault="00C96D2F">
      <w:pPr>
        <w:pStyle w:val="just"/>
      </w:pPr>
      <w:r>
        <w:t>5.1.2. за неисполнение или ненадлежащее исполнение</w:t>
      </w:r>
      <w:r>
        <w:t xml:space="preserve"> возложенных на него должностных обязанностей;</w:t>
      </w:r>
    </w:p>
    <w:p w:rsidR="00000000" w:rsidRDefault="00C96D2F">
      <w:pPr>
        <w:pStyle w:val="just"/>
      </w:pPr>
      <w:r>
        <w:t>5.1.3. за действие или бездействие, ведущее к нарушению прав и законных интересов граждан и организаций;</w:t>
      </w:r>
    </w:p>
    <w:p w:rsidR="00000000" w:rsidRDefault="00C96D2F">
      <w:pPr>
        <w:pStyle w:val="just"/>
      </w:pPr>
      <w:r>
        <w:t>5.1.4. за разглашение сведений, составляющих государственную и иную охраняемую законодательством Российс</w:t>
      </w:r>
      <w:r>
        <w:t>кой Федерации тайну, а также сведений, ставших ему известными в связи с исполнением должностных обязанностей;</w:t>
      </w:r>
    </w:p>
    <w:p w:rsidR="00000000" w:rsidRDefault="00C96D2F">
      <w:pPr>
        <w:pStyle w:val="just"/>
      </w:pPr>
      <w:r>
        <w:t>5.1.5. за несоблюдение ограничений, запретов и требований к служебному поведению гражданского служащего, предусмотренных Федеральным законом N 79-</w:t>
      </w:r>
      <w:r>
        <w:t>ФЗ.</w:t>
      </w:r>
    </w:p>
    <w:p w:rsidR="00000000" w:rsidRDefault="00C96D2F">
      <w:pPr>
        <w:pStyle w:val="just"/>
      </w:pPr>
      <w:r>
        <w:t>5.2. В пределах, установленных Федеральным законом N 79-ФЗ, на старшего государственного инспектора отдела могут налагаться следующие дисциплинарные взыскания:</w:t>
      </w:r>
    </w:p>
    <w:p w:rsidR="00000000" w:rsidRDefault="00C96D2F">
      <w:pPr>
        <w:pStyle w:val="just"/>
      </w:pPr>
      <w:r>
        <w:t>- замечание;</w:t>
      </w:r>
    </w:p>
    <w:p w:rsidR="00000000" w:rsidRDefault="00C96D2F">
      <w:pPr>
        <w:pStyle w:val="just"/>
      </w:pPr>
      <w:r>
        <w:t>- выговор;</w:t>
      </w:r>
    </w:p>
    <w:p w:rsidR="00000000" w:rsidRDefault="00C96D2F">
      <w:pPr>
        <w:pStyle w:val="just"/>
      </w:pPr>
      <w:r>
        <w:t>- предупреждение о неполном должностном соответствии;</w:t>
      </w:r>
    </w:p>
    <w:p w:rsidR="00000000" w:rsidRDefault="00C96D2F">
      <w:pPr>
        <w:pStyle w:val="just"/>
      </w:pPr>
      <w:r>
        <w:t>- утратил силу</w:t>
      </w:r>
      <w:r>
        <w:t>. - Приказ ФСТ России от 25.10.2013 N 532-к;</w:t>
      </w:r>
    </w:p>
    <w:p w:rsidR="00000000" w:rsidRDefault="00C96D2F">
      <w:pPr>
        <w:pStyle w:val="just"/>
      </w:pPr>
      <w:r>
        <w:t>- увольнение с государственной гражданской службы.</w:t>
      </w:r>
    </w:p>
    <w:p w:rsidR="00000000" w:rsidRDefault="00C96D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6D2F">
      <w:pPr>
        <w:pStyle w:val="3"/>
        <w:rPr>
          <w:rFonts w:eastAsia="Times New Roman"/>
        </w:rPr>
      </w:pPr>
      <w:r>
        <w:rPr>
          <w:rFonts w:eastAsia="Times New Roman"/>
        </w:rPr>
        <w:t>6. Перечень вопросов, по которым старший государственный инспектор отдела вправе или обязан самостоятельно принимать управленческие или иные решения</w:t>
      </w:r>
    </w:p>
    <w:p w:rsidR="00000000" w:rsidRDefault="00C96D2F">
      <w:pPr>
        <w:pStyle w:val="just"/>
      </w:pPr>
      <w:r>
        <w:t>6.1. При и</w:t>
      </w:r>
      <w:r>
        <w:t>сполнении служебных обязанностей старший государственный инспектор отдела вправе самостоятельно принимать решения по вопросам:</w:t>
      </w:r>
    </w:p>
    <w:p w:rsidR="00000000" w:rsidRDefault="00C96D2F">
      <w:pPr>
        <w:pStyle w:val="just"/>
      </w:pPr>
      <w:r>
        <w:t>(Перечислить вопросы, по которым старший государственный инспектор отдела вправе самостоятельно принимать управленческие и иные р</w:t>
      </w:r>
      <w:r>
        <w:t>ешения).</w:t>
      </w:r>
    </w:p>
    <w:p w:rsidR="00000000" w:rsidRDefault="00C96D2F">
      <w:pPr>
        <w:pStyle w:val="just"/>
      </w:pPr>
      <w:r>
        <w:t>6.2. При исполнении служебных обязанностей старший государственный инспектор отдела обязан самостоятельно принимать решения по вопросам:</w:t>
      </w:r>
    </w:p>
    <w:p w:rsidR="00000000" w:rsidRDefault="00C96D2F">
      <w:pPr>
        <w:pStyle w:val="just"/>
      </w:pPr>
      <w:r>
        <w:t>(Перечислить вопросы, по которым старший государственный инспектор отдела обязан самостоятельно принимать упра</w:t>
      </w:r>
      <w:r>
        <w:t>вленческие и иные решения).</w:t>
      </w:r>
    </w:p>
    <w:p w:rsidR="00000000" w:rsidRDefault="00C96D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6D2F">
      <w:pPr>
        <w:pStyle w:val="3"/>
        <w:rPr>
          <w:rFonts w:eastAsia="Times New Roman"/>
        </w:rPr>
      </w:pPr>
      <w:r>
        <w:rPr>
          <w:rFonts w:eastAsia="Times New Roman"/>
        </w:rPr>
        <w:t>7. Перечень вопросов, по которым старший государственный инспектор отдела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000000" w:rsidRDefault="00C96D2F">
      <w:pPr>
        <w:pStyle w:val="just"/>
      </w:pPr>
      <w:r>
        <w:t>7.1. Старший государствен</w:t>
      </w:r>
      <w:r>
        <w:t>ный инспектор отдела в соответствии со своей компетенцией вправе участвовать в подготовке (обсуждении) следующих проектов:</w:t>
      </w:r>
    </w:p>
    <w:p w:rsidR="00000000" w:rsidRDefault="00C96D2F">
      <w:pPr>
        <w:pStyle w:val="just"/>
      </w:pPr>
      <w:r>
        <w:t>(Перечислить виды проектов нормативных правовых актов и (или) проектов управленческих и иных решений, в подготовке которых вправе уча</w:t>
      </w:r>
      <w:r>
        <w:t>ствовать старший государственный инспектор отдела в соответствии со своей компетенцией).</w:t>
      </w:r>
    </w:p>
    <w:p w:rsidR="00000000" w:rsidRDefault="00C96D2F">
      <w:pPr>
        <w:pStyle w:val="just"/>
      </w:pPr>
      <w:r>
        <w:t>7.2. Старший государственный инспектор отдела в соответствии со своей компетенцией обязан участвовать в подготовке (обсуждении) следующих проектов:</w:t>
      </w:r>
    </w:p>
    <w:p w:rsidR="00000000" w:rsidRDefault="00C96D2F">
      <w:pPr>
        <w:pStyle w:val="just"/>
      </w:pPr>
      <w:r>
        <w:t>(Перечислить виды п</w:t>
      </w:r>
      <w:r>
        <w:t>роектов нормативных правовых актов и (или) проектов управленческих и иных решений, в подготовке которых обязан участвовать старший государственный инспектор отдела в соответствии со своей компетенцией).</w:t>
      </w:r>
    </w:p>
    <w:p w:rsidR="00000000" w:rsidRDefault="00C96D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6D2F">
      <w:pPr>
        <w:pStyle w:val="3"/>
        <w:rPr>
          <w:rFonts w:eastAsia="Times New Roman"/>
        </w:rPr>
      </w:pPr>
      <w:r>
        <w:rPr>
          <w:rFonts w:eastAsia="Times New Roman"/>
        </w:rPr>
        <w:t xml:space="preserve">8. Сроки и процедуры </w:t>
      </w:r>
      <w:r>
        <w:rPr>
          <w:rFonts w:eastAsia="Times New Roman"/>
        </w:rPr>
        <w:t>подготовки, рассмотрения проектов управленческих и иных решений, порядок согласования и принятия данных решений</w:t>
      </w:r>
    </w:p>
    <w:p w:rsidR="00000000" w:rsidRDefault="00C96D2F">
      <w:pPr>
        <w:pStyle w:val="just"/>
      </w:pPr>
      <w:r>
        <w:t xml:space="preserve">8.1. Сроки подготовки и рассмотрения проектов, согласования и принятия решений определяются Руководителем ФСТ России, заместителем Руководителя </w:t>
      </w:r>
      <w:r>
        <w:t>ФСТ России, курирующего работу Управления, начальником Управления в соответствии с планами деятельности ФСТ России и поручениями Правительства Российской Федерации.</w:t>
      </w:r>
    </w:p>
    <w:p w:rsidR="00000000" w:rsidRDefault="00C96D2F">
      <w:pPr>
        <w:pStyle w:val="just"/>
      </w:pPr>
      <w:r>
        <w:t>8.2. Порядок подготовки, рассмотрения, согласования и принятия решений устанавливаются норм</w:t>
      </w:r>
      <w:r>
        <w:t>ативными правовыми актами ФСТ России, Правительства Российской Федерации.</w:t>
      </w:r>
    </w:p>
    <w:p w:rsidR="00000000" w:rsidRDefault="00C96D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6D2F">
      <w:pPr>
        <w:pStyle w:val="3"/>
        <w:rPr>
          <w:rFonts w:eastAsia="Times New Roman"/>
        </w:rPr>
      </w:pPr>
      <w:r>
        <w:rPr>
          <w:rFonts w:eastAsia="Times New Roman"/>
        </w:rPr>
        <w:t>9. Порядок служебного взаимодействия старшего государственного инспектора отдела в связи с исполнением им должностных обязанностей с гражданским служащим ФСТ России, гражданскими сл</w:t>
      </w:r>
      <w:r>
        <w:rPr>
          <w:rFonts w:eastAsia="Times New Roman"/>
        </w:rPr>
        <w:t>ужащими иных государственных органов, другими гражданами, а также с организациями</w:t>
      </w:r>
    </w:p>
    <w:p w:rsidR="00000000" w:rsidRDefault="00C96D2F">
      <w:pPr>
        <w:pStyle w:val="just"/>
      </w:pPr>
      <w:r>
        <w:t>Порядок служебного взаимодействия старшего государственного инспектора отдела в связи с исполнением им должностных обязанностей с гражданским служащим ФСТ России, гражданским</w:t>
      </w:r>
      <w:r>
        <w:t>и служащими иных государственных органов, другими гражданами, а также с организациями осуществляется в соответствии с Регламентом Федеральной службы по тарифам, а также иными нормативными правовыми актами Российской Федерации.</w:t>
      </w:r>
    </w:p>
    <w:p w:rsidR="00000000" w:rsidRDefault="00C96D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6D2F">
      <w:pPr>
        <w:pStyle w:val="3"/>
        <w:rPr>
          <w:rFonts w:eastAsia="Times New Roman"/>
        </w:rPr>
      </w:pPr>
      <w:r>
        <w:rPr>
          <w:rFonts w:eastAsia="Times New Roman"/>
        </w:rPr>
        <w:t>10. Перечень государственных</w:t>
      </w:r>
      <w:r>
        <w:rPr>
          <w:rFonts w:eastAsia="Times New Roman"/>
        </w:rPr>
        <w:t xml:space="preserve"> услуг, оказываемых гражданам и организациям в соответствии с административным регламентом ФСТ России</w:t>
      </w:r>
    </w:p>
    <w:p w:rsidR="00000000" w:rsidRDefault="00C96D2F">
      <w:pPr>
        <w:pStyle w:val="just"/>
      </w:pPr>
      <w:r>
        <w:t>10.1. Государственные услуги в соответствии с настоящим Должностным регламентом не оказываются.</w:t>
      </w:r>
    </w:p>
    <w:p w:rsidR="00000000" w:rsidRDefault="00C96D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6D2F">
      <w:pPr>
        <w:pStyle w:val="3"/>
        <w:rPr>
          <w:rFonts w:eastAsia="Times New Roman"/>
        </w:rPr>
      </w:pPr>
      <w:r>
        <w:rPr>
          <w:rFonts w:eastAsia="Times New Roman"/>
        </w:rPr>
        <w:t>11. Показатели эффективности и результативности профессио</w:t>
      </w:r>
      <w:r>
        <w:rPr>
          <w:rFonts w:eastAsia="Times New Roman"/>
        </w:rPr>
        <w:t>нальной деятельности</w:t>
      </w:r>
    </w:p>
    <w:p w:rsidR="00000000" w:rsidRDefault="00C96D2F">
      <w:pPr>
        <w:pStyle w:val="just"/>
      </w:pPr>
      <w:r>
        <w:t xml:space="preserve">Показатели эффективности и результативности профессиональной деятельности определяются в соответствии с требованиями Федерального закона N 79-ФЗ, актами Президента Российской Федерации, Правительства Российской Федерации и внутренними </w:t>
      </w:r>
      <w:r>
        <w:t>нормативными правовыми актами ФСТ России.</w:t>
      </w:r>
    </w:p>
    <w:p w:rsidR="00000000" w:rsidRDefault="00C96D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6D2F">
      <w:pPr>
        <w:pStyle w:val="just"/>
      </w:pPr>
      <w:r>
        <w:t>Согласовано:</w:t>
      </w:r>
    </w:p>
    <w:p w:rsidR="00000000" w:rsidRDefault="00C96D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6D2F">
      <w:pPr>
        <w:pStyle w:val="3"/>
        <w:rPr>
          <w:rFonts w:eastAsia="Times New Roman"/>
        </w:rPr>
      </w:pPr>
      <w:r>
        <w:rPr>
          <w:rFonts w:eastAsia="Times New Roman"/>
        </w:rPr>
        <w:t>Лист ознакомления</w:t>
      </w:r>
    </w:p>
    <w:p w:rsidR="00000000" w:rsidRDefault="00C96D2F">
      <w:pPr>
        <w:pStyle w:val="HTML"/>
      </w:pPr>
      <w:r>
        <w:t>---------------------------------------------------------------------------</w:t>
      </w:r>
    </w:p>
    <w:p w:rsidR="00000000" w:rsidRDefault="00C96D2F">
      <w:pPr>
        <w:pStyle w:val="HTML"/>
      </w:pPr>
      <w:r>
        <w:t>¦ N ¦  Фамилия, имя,   ¦ Дата и роспись ¦  Дата и номер  ¦  Дата и номер  ¦</w:t>
      </w:r>
    </w:p>
    <w:p w:rsidR="00000000" w:rsidRDefault="00C96D2F">
      <w:pPr>
        <w:pStyle w:val="HTML"/>
      </w:pPr>
      <w:r>
        <w:t>¦п/п¦     отчество     ¦ в оз</w:t>
      </w:r>
      <w:r>
        <w:t>накомлении ¦   приказа о    ¦   приказа об   ¦</w:t>
      </w:r>
    </w:p>
    <w:p w:rsidR="00000000" w:rsidRDefault="00C96D2F">
      <w:pPr>
        <w:pStyle w:val="HTML"/>
      </w:pPr>
      <w:r>
        <w:t>¦   ¦                  ¦                ¦ назначении на  ¦освобождении от ¦</w:t>
      </w:r>
    </w:p>
    <w:p w:rsidR="00000000" w:rsidRDefault="00C96D2F">
      <w:pPr>
        <w:pStyle w:val="HTML"/>
      </w:pPr>
      <w:r>
        <w:t>¦   ¦                  ¦                ¦   должность    ¦   должности    ¦</w:t>
      </w:r>
    </w:p>
    <w:p w:rsidR="00000000" w:rsidRDefault="00C96D2F">
      <w:pPr>
        <w:pStyle w:val="HTML"/>
      </w:pPr>
      <w:r>
        <w:t>+---+------------------+----------------+----------------</w:t>
      </w:r>
      <w:r>
        <w:t>+----------------+</w:t>
      </w:r>
    </w:p>
    <w:p w:rsidR="00000000" w:rsidRDefault="00C96D2F">
      <w:pPr>
        <w:pStyle w:val="HTML"/>
      </w:pPr>
      <w:r>
        <w:t>¦   ¦                  ¦                ¦                ¦                ¦</w:t>
      </w:r>
    </w:p>
    <w:p w:rsidR="00000000" w:rsidRDefault="00C96D2F">
      <w:pPr>
        <w:pStyle w:val="HTML"/>
      </w:pPr>
      <w:r>
        <w:t>+---+------------------+----------------+----------------+----------------+</w:t>
      </w:r>
    </w:p>
    <w:p w:rsidR="00000000" w:rsidRDefault="00C96D2F">
      <w:pPr>
        <w:pStyle w:val="HTML"/>
      </w:pPr>
      <w:r>
        <w:t>¦   ¦                  ¦                ¦                ¦                ¦</w:t>
      </w:r>
    </w:p>
    <w:p w:rsidR="00000000" w:rsidRDefault="00C96D2F">
      <w:pPr>
        <w:pStyle w:val="HTML"/>
      </w:pPr>
      <w:r>
        <w:t>+---+----</w:t>
      </w:r>
      <w:r>
        <w:t>--------------+----------------+----------------+----------------+</w:t>
      </w:r>
    </w:p>
    <w:p w:rsidR="00000000" w:rsidRDefault="00C96D2F">
      <w:pPr>
        <w:pStyle w:val="HTML"/>
      </w:pPr>
      <w:r>
        <w:t>¦   ¦                  ¦                ¦                ¦                ¦</w:t>
      </w:r>
    </w:p>
    <w:p w:rsidR="00000000" w:rsidRDefault="00C96D2F">
      <w:pPr>
        <w:pStyle w:val="HTML"/>
      </w:pPr>
      <w:r>
        <w:t>+---+------------------+----------------+----------------+----------------+</w:t>
      </w:r>
    </w:p>
    <w:p w:rsidR="00000000" w:rsidRDefault="00C96D2F">
      <w:pPr>
        <w:pStyle w:val="HTML"/>
      </w:pPr>
      <w:r>
        <w:t>¦   ¦                  ¦                ¦                ¦                ¦</w:t>
      </w:r>
    </w:p>
    <w:p w:rsidR="00000000" w:rsidRDefault="00C96D2F">
      <w:pPr>
        <w:pStyle w:val="HTML"/>
      </w:pPr>
      <w:r>
        <w:t>----+------------------+----------------+----------------+-----------------</w:t>
      </w:r>
    </w:p>
    <w:p w:rsidR="00000000" w:rsidRDefault="00C96D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6D2F">
      <w:pPr>
        <w:pStyle w:val="right"/>
      </w:pPr>
      <w:r>
        <w:t>Источник - Приказ ФСТ Росси</w:t>
      </w:r>
      <w:r>
        <w:t>и от 10.02.2010 № 68-к (с изменениями и дополнениями на 2013 год)</w:t>
      </w:r>
    </w:p>
    <w:p w:rsidR="00000000" w:rsidRDefault="00C96D2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https://порядокправа.рф/obrazecy/dolzhnostnoj_reglament_starshego_gosudarstvennogo_inspektora_otdela_federalnoj_sluzhby_po_tarifam.htm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2F"/>
    <w:rsid w:val="00C9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5C4FC7B-C605-4A54-96B6-A9170EFD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lzhnostnoj_reglament_starshego_gosudarstvennogo_inspektora_otdela_federalnoj_sluzhby_po_tarifa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1595</Words>
  <Characters>9094</Characters>
  <Application>Microsoft Office Word</Application>
  <DocSecurity>0</DocSecurity>
  <Lines>75</Lines>
  <Paragraphs>21</Paragraphs>
  <ScaleCrop>false</ScaleCrop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Должностной регламент старшего государственного инспектора отдела Федеральной службы по тарифам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2022-08-07T12:11:00Z</dcterms:created>
  <dcterms:modified xsi:type="dcterms:W3CDTF">2022-08-07T12:11:00Z</dcterms:modified>
</cp:coreProperties>
</file>