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A1B24">
      <w:pPr>
        <w:pStyle w:val="1"/>
        <w:rPr>
          <w:rFonts w:eastAsia="Times New Roman"/>
        </w:rPr>
      </w:pPr>
      <w:r>
        <w:rPr>
          <w:rFonts w:eastAsia="Times New Roman"/>
        </w:rPr>
        <w:t>Данные об открытии помещений для голосования</w:t>
      </w:r>
    </w:p>
    <w:p w:rsidR="00000000" w:rsidRDefault="007A1B24">
      <w:pPr>
        <w:pStyle w:val="right"/>
      </w:pPr>
      <w:r>
        <w:t xml:space="preserve">Приложение к Инструкции по размещению данных Государственной автоматизированной системы Российской Федерации "Выборы" в сети Интернет </w:t>
      </w:r>
    </w:p>
    <w:p w:rsidR="00000000" w:rsidRDefault="007A1B24">
      <w:pPr>
        <w:pStyle w:val="right"/>
        <w:spacing w:after="240" w:afterAutospacing="0"/>
      </w:pPr>
      <w:r>
        <w:t xml:space="preserve">Таблица 1.3 </w:t>
      </w:r>
    </w:p>
    <w:p w:rsidR="00000000" w:rsidRDefault="007A1B24">
      <w:pPr>
        <w:pStyle w:val="HTML"/>
      </w:pPr>
      <w:r>
        <w:t xml:space="preserve">               </w:t>
      </w:r>
      <w:r>
        <w:t>Данные об открытии помещений для голосования</w:t>
      </w:r>
    </w:p>
    <w:p w:rsidR="00000000" w:rsidRDefault="007A1B24">
      <w:pPr>
        <w:pStyle w:val="HTML"/>
      </w:pPr>
    </w:p>
    <w:p w:rsidR="00000000" w:rsidRDefault="007A1B24">
      <w:pPr>
        <w:pStyle w:val="HTML"/>
      </w:pPr>
      <w:r>
        <w:t>Референдум Российской Федерации</w:t>
      </w:r>
    </w:p>
    <w:p w:rsidR="00000000" w:rsidRDefault="007A1B24">
      <w:pPr>
        <w:pStyle w:val="HTML"/>
      </w:pPr>
      <w:r>
        <w:t>______________________</w:t>
      </w:r>
    </w:p>
    <w:p w:rsidR="00000000" w:rsidRDefault="007A1B24">
      <w:pPr>
        <w:pStyle w:val="HTML"/>
      </w:pPr>
      <w:r>
        <w:t>(дата голосования)</w:t>
      </w:r>
    </w:p>
    <w:p w:rsidR="00000000" w:rsidRDefault="007A1B24">
      <w:pPr>
        <w:pStyle w:val="HTML"/>
      </w:pPr>
    </w:p>
    <w:p w:rsidR="00000000" w:rsidRDefault="007A1B24">
      <w:pPr>
        <w:pStyle w:val="HTML"/>
      </w:pPr>
      <w:r>
        <w:t>---------------------------------------------------------------------------</w:t>
      </w:r>
    </w:p>
    <w:p w:rsidR="00000000" w:rsidRDefault="007A1B24">
      <w:pPr>
        <w:pStyle w:val="HTML"/>
      </w:pPr>
      <w:r>
        <w:t xml:space="preserve">¦Наименование комиссии референдума                         </w:t>
      </w:r>
      <w:r>
        <w:t xml:space="preserve">     ЦИК России¦</w:t>
      </w:r>
    </w:p>
    <w:p w:rsidR="00000000" w:rsidRDefault="007A1B24">
      <w:pPr>
        <w:pStyle w:val="HTML"/>
      </w:pPr>
      <w:r>
        <w:t>---------------------------------------------------------------------------</w:t>
      </w:r>
    </w:p>
    <w:p w:rsidR="00000000" w:rsidRDefault="007A1B24">
      <w:pPr>
        <w:pStyle w:val="HTML"/>
      </w:pPr>
    </w:p>
    <w:p w:rsidR="00000000" w:rsidRDefault="007A1B24">
      <w:pPr>
        <w:pStyle w:val="HTML"/>
      </w:pPr>
      <w:r>
        <w:t>---------------------------------------------------------------------------</w:t>
      </w:r>
    </w:p>
    <w:p w:rsidR="00000000" w:rsidRDefault="007A1B24">
      <w:pPr>
        <w:pStyle w:val="HTML"/>
      </w:pPr>
      <w:r>
        <w:t>¦Порядковый ¦       Наименование        ¦  Количество  ¦   Приступили к   ¦</w:t>
      </w:r>
    </w:p>
    <w:p w:rsidR="00000000" w:rsidRDefault="007A1B24">
      <w:pPr>
        <w:pStyle w:val="HTML"/>
      </w:pPr>
      <w:r>
        <w:t xml:space="preserve">¦   номер </w:t>
      </w:r>
      <w:r>
        <w:t xml:space="preserve">  ¦       субъекта РФ         ¦ образованных ¦      работе      ¦</w:t>
      </w:r>
    </w:p>
    <w:p w:rsidR="00000000" w:rsidRDefault="007A1B24">
      <w:pPr>
        <w:pStyle w:val="HTML"/>
      </w:pPr>
      <w:r>
        <w:t>¦субъекта РФ¦                           ¦   участков   +------------------+</w:t>
      </w:r>
    </w:p>
    <w:p w:rsidR="00000000" w:rsidRDefault="007A1B24">
      <w:pPr>
        <w:pStyle w:val="HTML"/>
      </w:pPr>
      <w:r>
        <w:t>¦           ¦                           ¦ референдума  ¦количество¦   %   ¦</w:t>
      </w:r>
    </w:p>
    <w:p w:rsidR="00000000" w:rsidRDefault="007A1B24">
      <w:pPr>
        <w:pStyle w:val="HTML"/>
      </w:pPr>
      <w:r>
        <w:t>+-----------+-------------------------</w:t>
      </w:r>
      <w:r>
        <w:t>--+--------------+----------+-------+</w:t>
      </w:r>
    </w:p>
    <w:p w:rsidR="00000000" w:rsidRDefault="007A1B24">
      <w:pPr>
        <w:pStyle w:val="HTML"/>
      </w:pPr>
      <w:r>
        <w:t>¦           ¦ИТОГО                      ¦          XXXX¦      XXXX¦    XX%¦</w:t>
      </w:r>
    </w:p>
    <w:p w:rsidR="00000000" w:rsidRDefault="007A1B24">
      <w:pPr>
        <w:pStyle w:val="HTML"/>
      </w:pPr>
      <w:r>
        <w:t>+-----------+---------------------------+--------------+----------+-------+</w:t>
      </w:r>
    </w:p>
    <w:p w:rsidR="00000000" w:rsidRDefault="007A1B24">
      <w:pPr>
        <w:pStyle w:val="HTML"/>
      </w:pPr>
      <w:r>
        <w:t>¦     1     ¦Республика Адыгея          ¦           XXX¦       XXX</w:t>
      </w:r>
      <w:r>
        <w:t>¦    XX%¦</w:t>
      </w:r>
    </w:p>
    <w:p w:rsidR="00000000" w:rsidRDefault="007A1B24">
      <w:pPr>
        <w:pStyle w:val="HTML"/>
      </w:pPr>
      <w:r>
        <w:t>+-----------+---------------------------+--------------+----------+-------+</w:t>
      </w:r>
    </w:p>
    <w:p w:rsidR="00000000" w:rsidRDefault="007A1B24">
      <w:pPr>
        <w:pStyle w:val="HTML"/>
      </w:pPr>
      <w:r>
        <w:t>¦     2     ¦Республика Алтай           ¦           XXX¦       XXX¦    XX%¦</w:t>
      </w:r>
    </w:p>
    <w:p w:rsidR="00000000" w:rsidRDefault="007A1B24">
      <w:pPr>
        <w:pStyle w:val="HTML"/>
      </w:pPr>
      <w:r>
        <w:t>+-----------+---------------------------+--------------+----------+-------+</w:t>
      </w:r>
    </w:p>
    <w:p w:rsidR="00000000" w:rsidRDefault="007A1B24">
      <w:pPr>
        <w:pStyle w:val="HTML"/>
      </w:pPr>
      <w:r>
        <w:t>¦     3     ¦Респу</w:t>
      </w:r>
      <w:r>
        <w:t>блика Башкортостан    ¦           XXX¦       XXX¦    XX%¦</w:t>
      </w:r>
    </w:p>
    <w:p w:rsidR="00000000" w:rsidRDefault="007A1B24">
      <w:pPr>
        <w:pStyle w:val="HTML"/>
      </w:pPr>
      <w:r>
        <w:t>+-----------+---------------------------+--------------+----------+-------+</w:t>
      </w:r>
    </w:p>
    <w:p w:rsidR="00000000" w:rsidRDefault="007A1B24">
      <w:pPr>
        <w:pStyle w:val="HTML"/>
      </w:pPr>
      <w:r>
        <w:t>¦     4     ¦...                        ¦              ¦          ¦       ¦</w:t>
      </w:r>
    </w:p>
    <w:p w:rsidR="00000000" w:rsidRDefault="007A1B24">
      <w:pPr>
        <w:pStyle w:val="HTML"/>
      </w:pPr>
      <w:r>
        <w:t>------------+---------------------------+--------------+----------+--------</w:t>
      </w:r>
    </w:p>
    <w:p w:rsidR="00000000" w:rsidRDefault="007A1B2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A1B24">
      <w:pPr>
        <w:pStyle w:val="right"/>
      </w:pPr>
      <w:r>
        <w:t>Источник - Постановление ЦИК России от 25.05.2011 № 12/130-6 (с изменениями и дополнениями на 2012 год)</w:t>
      </w:r>
    </w:p>
    <w:p w:rsidR="00000000" w:rsidRDefault="007A1B2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https://порядокправа.рф/obrazecy/dannye_ob_otkrytii_pomeshhenij_dlya_golosovaniya.htm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B24"/>
    <w:rsid w:val="007A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A7C1B7D-D262-492C-BF10-EC36FB6C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annye_ob_otkrytii_pomeshhenij_dlya_golosova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Данные об открытии помещений для голосования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2022-08-06T12:50:00Z</dcterms:created>
  <dcterms:modified xsi:type="dcterms:W3CDTF">2022-08-06T12:50:00Z</dcterms:modified>
</cp:coreProperties>
</file>