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E0C2A">
      <w:pPr>
        <w:pStyle w:val="1"/>
        <w:rPr>
          <w:rFonts w:eastAsia="Times New Roman"/>
        </w:rPr>
      </w:pPr>
      <w:r>
        <w:rPr>
          <w:rFonts w:eastAsia="Times New Roman"/>
        </w:rPr>
        <w:t>Акт опознания погибшего (умершего) сотрудника органов внутренних дел Российской Федерации</w:t>
      </w:r>
    </w:p>
    <w:p w:rsidR="00000000" w:rsidRDefault="00CE0C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0C2A">
      <w:pPr>
        <w:pStyle w:val="right"/>
      </w:pPr>
      <w:r>
        <w:t xml:space="preserve">Приложение N 1 </w:t>
      </w:r>
      <w:r>
        <w:br/>
        <w:t xml:space="preserve">к Инструкции о порядке </w:t>
      </w:r>
      <w:r>
        <w:br/>
        <w:t xml:space="preserve">погребения погибших </w:t>
      </w:r>
      <w:r>
        <w:br/>
        <w:t xml:space="preserve">(умерших) сотрудников </w:t>
      </w:r>
      <w:r>
        <w:br/>
        <w:t xml:space="preserve">органов внутренних дел </w:t>
      </w:r>
      <w:r>
        <w:br/>
        <w:t xml:space="preserve">Российской Федерации, лиц, </w:t>
      </w:r>
      <w:r>
        <w:br/>
      </w:r>
      <w:r>
        <w:t xml:space="preserve">уволенных со службы </w:t>
      </w:r>
      <w:r>
        <w:br/>
        <w:t xml:space="preserve">в органах внутренних дел, </w:t>
      </w:r>
      <w:r>
        <w:br/>
        <w:t xml:space="preserve">оплаты ритуальных услуг, </w:t>
      </w:r>
      <w:r>
        <w:br/>
        <w:t xml:space="preserve">изготовления и установки </w:t>
      </w:r>
      <w:r>
        <w:br/>
        <w:t>надгробных памятников</w:t>
      </w:r>
    </w:p>
    <w:p w:rsidR="00000000" w:rsidRDefault="00CE0C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0C2A">
      <w:pPr>
        <w:pStyle w:val="HTML"/>
      </w:pPr>
      <w:r>
        <w:t>Штамп ОВД</w:t>
      </w:r>
    </w:p>
    <w:p w:rsidR="00000000" w:rsidRDefault="00CE0C2A">
      <w:pPr>
        <w:pStyle w:val="HTML"/>
      </w:pPr>
    </w:p>
    <w:p w:rsidR="00000000" w:rsidRDefault="00CE0C2A">
      <w:pPr>
        <w:pStyle w:val="HTML"/>
      </w:pPr>
      <w:r>
        <w:t>АКТ</w:t>
      </w:r>
    </w:p>
    <w:p w:rsidR="00000000" w:rsidRDefault="00CE0C2A">
      <w:pPr>
        <w:pStyle w:val="HTML"/>
      </w:pPr>
      <w:r>
        <w:t>ОПОЗНАНИЯ ПОГИБШЕГО (УМЕРШЕГО)</w:t>
      </w:r>
    </w:p>
    <w:p w:rsidR="00000000" w:rsidRDefault="00CE0C2A">
      <w:pPr>
        <w:pStyle w:val="HTML"/>
      </w:pPr>
    </w:p>
    <w:p w:rsidR="00000000" w:rsidRDefault="00CE0C2A">
      <w:pPr>
        <w:pStyle w:val="HTML"/>
      </w:pPr>
      <w:r>
        <w:t>"__" ___________ 200_ г. комиссия в составе:</w:t>
      </w:r>
    </w:p>
    <w:p w:rsidR="00000000" w:rsidRDefault="00CE0C2A">
      <w:pPr>
        <w:pStyle w:val="HTML"/>
      </w:pPr>
      <w:r>
        <w:t>_________________________________________</w:t>
      </w:r>
      <w:r>
        <w:t>_________________________</w:t>
      </w:r>
    </w:p>
    <w:p w:rsidR="00000000" w:rsidRDefault="00CE0C2A">
      <w:pPr>
        <w:pStyle w:val="HTML"/>
      </w:pPr>
      <w:r>
        <w:t>(специальное звание, фамилия, инициалы имени</w:t>
      </w:r>
    </w:p>
    <w:p w:rsidR="00000000" w:rsidRDefault="00CE0C2A">
      <w:pPr>
        <w:pStyle w:val="HTML"/>
      </w:pPr>
      <w:r>
        <w:t>и отчества, должность)</w:t>
      </w:r>
    </w:p>
    <w:p w:rsidR="00000000" w:rsidRDefault="00CE0C2A">
      <w:pPr>
        <w:pStyle w:val="HTML"/>
      </w:pPr>
      <w:r>
        <w:t>__________________________________________________________________</w:t>
      </w:r>
    </w:p>
    <w:p w:rsidR="00000000" w:rsidRDefault="00CE0C2A">
      <w:pPr>
        <w:pStyle w:val="HTML"/>
      </w:pPr>
      <w:r>
        <w:t>__________________________________________________________________</w:t>
      </w:r>
    </w:p>
    <w:p w:rsidR="00000000" w:rsidRDefault="00CE0C2A">
      <w:pPr>
        <w:pStyle w:val="HTML"/>
      </w:pPr>
      <w:r>
        <w:t>произвела опознание погибшег</w:t>
      </w:r>
      <w:r>
        <w:t>о (умершего) _________________________</w:t>
      </w:r>
    </w:p>
    <w:p w:rsidR="00000000" w:rsidRDefault="00CE0C2A">
      <w:pPr>
        <w:pStyle w:val="HTML"/>
      </w:pPr>
      <w:r>
        <w:t>__________________________________________________________________</w:t>
      </w:r>
    </w:p>
    <w:p w:rsidR="00000000" w:rsidRDefault="00CE0C2A">
      <w:pPr>
        <w:pStyle w:val="HTML"/>
      </w:pPr>
      <w:r>
        <w:t>место, условия осмотра, внешний вид трупа, осмотр</w:t>
      </w:r>
    </w:p>
    <w:p w:rsidR="00000000" w:rsidRDefault="00CE0C2A">
      <w:pPr>
        <w:pStyle w:val="HTML"/>
      </w:pPr>
      <w:r>
        <w:t>документов, приметы и другие данные,</w:t>
      </w:r>
    </w:p>
    <w:p w:rsidR="00000000" w:rsidRDefault="00CE0C2A">
      <w:pPr>
        <w:pStyle w:val="HTML"/>
      </w:pPr>
      <w:r>
        <w:t>_______________________________________________________________</w:t>
      </w:r>
      <w:r>
        <w:t>___</w:t>
      </w:r>
    </w:p>
    <w:p w:rsidR="00000000" w:rsidRDefault="00CE0C2A">
      <w:pPr>
        <w:pStyle w:val="HTML"/>
      </w:pPr>
      <w:r>
        <w:t>имеющие значение для установления личности</w:t>
      </w:r>
    </w:p>
    <w:p w:rsidR="00000000" w:rsidRDefault="00CE0C2A">
      <w:pPr>
        <w:pStyle w:val="HTML"/>
      </w:pPr>
      <w:r>
        <w:t>погибшего (умершего)</w:t>
      </w:r>
    </w:p>
    <w:p w:rsidR="00000000" w:rsidRDefault="00CE0C2A">
      <w:pPr>
        <w:pStyle w:val="HTML"/>
      </w:pPr>
      <w:r>
        <w:t>__________________________________________________________________</w:t>
      </w:r>
    </w:p>
    <w:p w:rsidR="00000000" w:rsidRDefault="00CE0C2A">
      <w:pPr>
        <w:pStyle w:val="HTML"/>
      </w:pPr>
      <w:r>
        <w:t>ВЫВОД: опознаваемый погибший (умерший) действительно является</w:t>
      </w:r>
    </w:p>
    <w:p w:rsidR="00000000" w:rsidRDefault="00CE0C2A">
      <w:pPr>
        <w:pStyle w:val="HTML"/>
      </w:pPr>
      <w:r>
        <w:t>___________________________________________________________</w:t>
      </w:r>
      <w:r>
        <w:t>_______</w:t>
      </w:r>
    </w:p>
    <w:p w:rsidR="00000000" w:rsidRDefault="00CE0C2A">
      <w:pPr>
        <w:pStyle w:val="HTML"/>
      </w:pPr>
      <w:r>
        <w:t>(специальное звание, фамилия, имя, отчество)</w:t>
      </w:r>
    </w:p>
    <w:p w:rsidR="00000000" w:rsidRDefault="00CE0C2A">
      <w:pPr>
        <w:pStyle w:val="HTML"/>
      </w:pPr>
    </w:p>
    <w:p w:rsidR="00000000" w:rsidRDefault="00CE0C2A">
      <w:pPr>
        <w:pStyle w:val="HTML"/>
      </w:pPr>
      <w:r>
        <w:t>ОБОСНОВАНИЕ ВЫВОДА:</w:t>
      </w:r>
    </w:p>
    <w:p w:rsidR="00000000" w:rsidRDefault="00CE0C2A">
      <w:pPr>
        <w:pStyle w:val="HTML"/>
      </w:pPr>
    </w:p>
    <w:p w:rsidR="00000000" w:rsidRDefault="00CE0C2A">
      <w:pPr>
        <w:pStyle w:val="HTML"/>
      </w:pPr>
      <w:r>
        <w:t>Подписи председателя и членов комиссии</w:t>
      </w:r>
    </w:p>
    <w:p w:rsidR="00000000" w:rsidRDefault="00CE0C2A">
      <w:pPr>
        <w:pStyle w:val="HTML"/>
      </w:pPr>
    </w:p>
    <w:p w:rsidR="00000000" w:rsidRDefault="00CE0C2A">
      <w:pPr>
        <w:pStyle w:val="HTML"/>
      </w:pPr>
      <w:r>
        <w:t>М.П.</w:t>
      </w:r>
    </w:p>
    <w:p w:rsidR="00000000" w:rsidRDefault="00CE0C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0C2A">
      <w:pPr>
        <w:pStyle w:val="right"/>
      </w:pPr>
      <w:r>
        <w:t>Источник - Приказ МВД России от 31.12.2002 № 1272 (с изменениями и дополнениями на 2012 год)</w:t>
      </w:r>
    </w:p>
    <w:p w:rsidR="00000000" w:rsidRDefault="00CE0C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//порядокправа.рф/obrazecy/akt_opoznaniya_pogibshego_umershego_sotrudnika_organov_vnutrennix_del_rossijskoj_federacii.htm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2A"/>
    <w:rsid w:val="00C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9133EF-7B01-4088-BDF4-3EAC9471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poznaniya_pogibshego_umershego_sotrudnika_organov_vnutrennix_del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опознания погибшего (умершего) сотрудника органов внутренних дел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2022-08-06T04:28:00Z</dcterms:created>
  <dcterms:modified xsi:type="dcterms:W3CDTF">2022-08-06T04:28:00Z</dcterms:modified>
</cp:coreProperties>
</file>